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A4178" w:rsidRPr="008A4178" w:rsidRDefault="008A4178" w:rsidP="00BD387D">
      <w:pPr>
        <w:spacing w:after="120"/>
        <w:jc w:val="both"/>
        <w:outlineLvl w:val="0"/>
        <w:rPr>
          <w:rFonts w:ascii="Arial" w:hAnsi="Arial" w:cs="Arial"/>
          <w:b/>
        </w:rPr>
      </w:pPr>
      <w:bookmarkStart w:id="0" w:name="_GoBack"/>
      <w:bookmarkEnd w:id="0"/>
      <w:r w:rsidRPr="008A4178">
        <w:rPr>
          <w:rFonts w:ascii="Arial" w:hAnsi="Arial" w:cs="Arial"/>
          <w:b/>
        </w:rPr>
        <w:t>Důvodová zpráva:</w:t>
      </w:r>
    </w:p>
    <w:p w:rsidR="00510F3F" w:rsidRDefault="00510F3F" w:rsidP="00510F3F">
      <w:pPr>
        <w:jc w:val="both"/>
        <w:rPr>
          <w:rFonts w:ascii="Arial" w:hAnsi="Arial" w:cs="Arial"/>
          <w:b/>
        </w:rPr>
      </w:pPr>
      <w:r w:rsidRPr="00510F3F">
        <w:rPr>
          <w:rFonts w:ascii="Arial" w:hAnsi="Arial" w:cs="Arial"/>
          <w:b/>
        </w:rPr>
        <w:t xml:space="preserve">Předmětem materiálu je projednání </w:t>
      </w:r>
      <w:r w:rsidR="00606BC4">
        <w:rPr>
          <w:rFonts w:ascii="Arial" w:hAnsi="Arial" w:cs="Arial"/>
          <w:b/>
        </w:rPr>
        <w:t>stanoviska Olomouckého kraje k</w:t>
      </w:r>
      <w:r w:rsidR="00CE0E2D">
        <w:rPr>
          <w:rFonts w:ascii="Arial" w:hAnsi="Arial" w:cs="Arial"/>
          <w:b/>
        </w:rPr>
        <w:t> </w:t>
      </w:r>
      <w:r w:rsidRPr="00510F3F">
        <w:rPr>
          <w:rFonts w:ascii="Arial" w:hAnsi="Arial" w:cs="Arial"/>
          <w:b/>
        </w:rPr>
        <w:t>projektu</w:t>
      </w:r>
      <w:r w:rsidR="00CE0E2D">
        <w:rPr>
          <w:rFonts w:ascii="Arial" w:hAnsi="Arial" w:cs="Arial"/>
          <w:b/>
        </w:rPr>
        <w:t xml:space="preserve"> města Kostelec na Hané</w:t>
      </w:r>
      <w:r w:rsidRPr="00510F3F">
        <w:rPr>
          <w:rFonts w:ascii="Arial" w:hAnsi="Arial" w:cs="Arial"/>
          <w:b/>
        </w:rPr>
        <w:t xml:space="preserve"> „Cyklistická stezk</w:t>
      </w:r>
      <w:r>
        <w:rPr>
          <w:rFonts w:ascii="Arial" w:hAnsi="Arial" w:cs="Arial"/>
          <w:b/>
        </w:rPr>
        <w:t>a</w:t>
      </w:r>
      <w:r w:rsidRPr="00510F3F">
        <w:rPr>
          <w:rFonts w:ascii="Arial" w:hAnsi="Arial" w:cs="Arial"/>
          <w:b/>
        </w:rPr>
        <w:t xml:space="preserve"> Kostelec na Hané – Prostějov“</w:t>
      </w:r>
      <w:r w:rsidR="005F33CE">
        <w:rPr>
          <w:rFonts w:ascii="Arial" w:hAnsi="Arial" w:cs="Arial"/>
          <w:b/>
        </w:rPr>
        <w:t>,</w:t>
      </w:r>
      <w:r w:rsidR="00CE0E2D">
        <w:rPr>
          <w:rFonts w:ascii="Arial" w:hAnsi="Arial" w:cs="Arial"/>
          <w:b/>
        </w:rPr>
        <w:t xml:space="preserve"> který byl podpořen z </w:t>
      </w:r>
      <w:r w:rsidR="000A27B4" w:rsidRPr="00510F3F">
        <w:rPr>
          <w:rFonts w:ascii="Arial" w:hAnsi="Arial" w:cs="Arial"/>
          <w:b/>
        </w:rPr>
        <w:t>Regionálního operačního programu Střední Morava (dále jen ROP</w:t>
      </w:r>
      <w:r w:rsidR="00E45AFB">
        <w:rPr>
          <w:rFonts w:ascii="Arial" w:hAnsi="Arial" w:cs="Arial"/>
          <w:b/>
        </w:rPr>
        <w:t> </w:t>
      </w:r>
      <w:r w:rsidR="000A27B4" w:rsidRPr="00510F3F">
        <w:rPr>
          <w:rFonts w:ascii="Arial" w:hAnsi="Arial" w:cs="Arial"/>
          <w:b/>
        </w:rPr>
        <w:t>SM)</w:t>
      </w:r>
      <w:r w:rsidR="000B365F">
        <w:rPr>
          <w:rFonts w:ascii="Arial" w:hAnsi="Arial" w:cs="Arial"/>
          <w:b/>
        </w:rPr>
        <w:t>.</w:t>
      </w:r>
      <w:r w:rsidR="00422A63">
        <w:rPr>
          <w:rFonts w:ascii="Arial" w:hAnsi="Arial" w:cs="Arial"/>
          <w:b/>
        </w:rPr>
        <w:t xml:space="preserve"> </w:t>
      </w:r>
      <w:r w:rsidR="004B755B">
        <w:rPr>
          <w:rFonts w:ascii="Arial" w:hAnsi="Arial" w:cs="Arial"/>
          <w:b/>
        </w:rPr>
        <w:t xml:space="preserve">Rada Olomouckého kraje </w:t>
      </w:r>
      <w:r w:rsidR="007C5211">
        <w:rPr>
          <w:rFonts w:ascii="Arial" w:hAnsi="Arial" w:cs="Arial"/>
          <w:b/>
        </w:rPr>
        <w:t>projednala tento materi</w:t>
      </w:r>
      <w:r w:rsidR="000F0F80">
        <w:rPr>
          <w:rFonts w:ascii="Arial" w:hAnsi="Arial" w:cs="Arial"/>
          <w:b/>
        </w:rPr>
        <w:t>ál dne 12. 10. 2011 a </w:t>
      </w:r>
      <w:r w:rsidR="007C5211">
        <w:rPr>
          <w:rFonts w:ascii="Arial" w:hAnsi="Arial" w:cs="Arial"/>
          <w:b/>
        </w:rPr>
        <w:t xml:space="preserve">usnesením </w:t>
      </w:r>
      <w:r w:rsidR="000F0F80">
        <w:rPr>
          <w:rFonts w:ascii="Arial" w:hAnsi="Arial" w:cs="Arial"/>
          <w:b/>
        </w:rPr>
        <w:t>č. </w:t>
      </w:r>
      <w:r w:rsidR="007C5211">
        <w:rPr>
          <w:rFonts w:ascii="Arial" w:hAnsi="Arial" w:cs="Arial"/>
          <w:b/>
        </w:rPr>
        <w:t>UR/</w:t>
      </w:r>
      <w:r w:rsidR="00CB7715">
        <w:rPr>
          <w:rFonts w:ascii="Arial" w:hAnsi="Arial" w:cs="Arial"/>
          <w:b/>
        </w:rPr>
        <w:t>73/55/2011</w:t>
      </w:r>
      <w:r w:rsidR="007C5211">
        <w:rPr>
          <w:rFonts w:ascii="Arial" w:hAnsi="Arial" w:cs="Arial"/>
          <w:b/>
        </w:rPr>
        <w:t xml:space="preserve"> </w:t>
      </w:r>
      <w:r w:rsidR="004B755B">
        <w:rPr>
          <w:rFonts w:ascii="Arial" w:hAnsi="Arial" w:cs="Arial"/>
          <w:b/>
        </w:rPr>
        <w:t>odsouhlasila převzetí finančního z</w:t>
      </w:r>
      <w:r w:rsidR="007C5211">
        <w:rPr>
          <w:rFonts w:ascii="Arial" w:hAnsi="Arial" w:cs="Arial"/>
          <w:b/>
        </w:rPr>
        <w:t>ávazku</w:t>
      </w:r>
      <w:r w:rsidR="00660897">
        <w:rPr>
          <w:rFonts w:ascii="Arial" w:hAnsi="Arial" w:cs="Arial"/>
          <w:b/>
        </w:rPr>
        <w:t xml:space="preserve"> </w:t>
      </w:r>
      <w:r w:rsidR="00E60F03">
        <w:rPr>
          <w:rFonts w:ascii="Arial" w:hAnsi="Arial" w:cs="Arial"/>
          <w:b/>
        </w:rPr>
        <w:t>v maximální výši 4 006 480,35 Kč. Rada Olomouckého kraje doporučuje Zastupitelstvu Olomouckého kraje schválit převzetí tohoto závazku</w:t>
      </w:r>
      <w:r w:rsidR="007C5211">
        <w:rPr>
          <w:rFonts w:ascii="Arial" w:hAnsi="Arial" w:cs="Arial"/>
          <w:b/>
        </w:rPr>
        <w:t>.</w:t>
      </w:r>
    </w:p>
    <w:p w:rsidR="00CB7715" w:rsidRPr="00E60F03" w:rsidRDefault="00CB7715" w:rsidP="00510F3F">
      <w:pPr>
        <w:jc w:val="both"/>
        <w:rPr>
          <w:rFonts w:ascii="Arial" w:hAnsi="Arial" w:cs="Arial"/>
          <w:sz w:val="20"/>
          <w:szCs w:val="20"/>
        </w:rPr>
      </w:pPr>
    </w:p>
    <w:p w:rsidR="00C8260F" w:rsidRDefault="00510F3F" w:rsidP="00510F3F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Předmětem projektu je vybudování cyklostezky vedoucí z Kostelce na Hané do Prostějova s napojením na stávající úsek cyklostezky vedoucí v opačném směru</w:t>
      </w:r>
      <w:r w:rsidR="0008446C">
        <w:rPr>
          <w:rFonts w:ascii="Arial" w:hAnsi="Arial" w:cs="Arial"/>
        </w:rPr>
        <w:t>. Účelem realizace díla je</w:t>
      </w:r>
      <w:r>
        <w:rPr>
          <w:rFonts w:ascii="Arial" w:hAnsi="Arial" w:cs="Arial"/>
        </w:rPr>
        <w:t xml:space="preserve"> zvýšení bezpečnosti účastníků silničního provozu. </w:t>
      </w:r>
      <w:r w:rsidR="00606BC4">
        <w:rPr>
          <w:rFonts w:ascii="Arial" w:hAnsi="Arial" w:cs="Arial"/>
        </w:rPr>
        <w:t xml:space="preserve">Na </w:t>
      </w:r>
      <w:r w:rsidR="0008446C">
        <w:rPr>
          <w:rFonts w:ascii="Arial" w:hAnsi="Arial" w:cs="Arial"/>
        </w:rPr>
        <w:t xml:space="preserve">vybudování cyklostezky </w:t>
      </w:r>
      <w:r w:rsidR="0029086E">
        <w:rPr>
          <w:rFonts w:ascii="Arial" w:hAnsi="Arial" w:cs="Arial"/>
        </w:rPr>
        <w:t>město</w:t>
      </w:r>
      <w:r w:rsidR="005F33CE">
        <w:rPr>
          <w:rFonts w:ascii="Arial" w:hAnsi="Arial" w:cs="Arial"/>
        </w:rPr>
        <w:t xml:space="preserve"> Kostelec na Hané </w:t>
      </w:r>
      <w:r w:rsidR="00C8260F">
        <w:rPr>
          <w:rFonts w:ascii="Arial" w:hAnsi="Arial" w:cs="Arial"/>
        </w:rPr>
        <w:t>dne 10. 12. 20</w:t>
      </w:r>
      <w:r w:rsidR="0008446C">
        <w:rPr>
          <w:rFonts w:ascii="Arial" w:hAnsi="Arial" w:cs="Arial"/>
        </w:rPr>
        <w:t xml:space="preserve">08 </w:t>
      </w:r>
      <w:r w:rsidR="00606BC4">
        <w:rPr>
          <w:rFonts w:ascii="Arial" w:hAnsi="Arial" w:cs="Arial"/>
        </w:rPr>
        <w:t>obdržel</w:t>
      </w:r>
      <w:r w:rsidR="0029086E">
        <w:rPr>
          <w:rFonts w:ascii="Arial" w:hAnsi="Arial" w:cs="Arial"/>
        </w:rPr>
        <w:t>o</w:t>
      </w:r>
      <w:r w:rsidR="00606BC4">
        <w:rPr>
          <w:rFonts w:ascii="Arial" w:hAnsi="Arial" w:cs="Arial"/>
        </w:rPr>
        <w:t xml:space="preserve"> dotaci ze Státního fondu dopravní infrastruktury (dále jen SFDI)</w:t>
      </w:r>
      <w:r w:rsidR="00FF0323">
        <w:rPr>
          <w:rFonts w:ascii="Arial" w:hAnsi="Arial" w:cs="Arial"/>
        </w:rPr>
        <w:t xml:space="preserve"> ve výši 13 500 000 Kč. </w:t>
      </w:r>
      <w:r w:rsidR="000B365F">
        <w:rPr>
          <w:rFonts w:ascii="Arial" w:hAnsi="Arial" w:cs="Arial"/>
        </w:rPr>
        <w:t xml:space="preserve">Následně dne 30. 10. 2009 </w:t>
      </w:r>
      <w:r w:rsidR="0008446C">
        <w:rPr>
          <w:rFonts w:ascii="Arial" w:hAnsi="Arial" w:cs="Arial"/>
        </w:rPr>
        <w:t xml:space="preserve">na stejný projekt </w:t>
      </w:r>
      <w:r w:rsidR="0029086E">
        <w:rPr>
          <w:rFonts w:ascii="Arial" w:hAnsi="Arial" w:cs="Arial"/>
        </w:rPr>
        <w:t>město</w:t>
      </w:r>
      <w:r w:rsidR="000B365F">
        <w:rPr>
          <w:rFonts w:ascii="Arial" w:hAnsi="Arial" w:cs="Arial"/>
        </w:rPr>
        <w:t xml:space="preserve"> </w:t>
      </w:r>
      <w:r w:rsidR="0029086E">
        <w:rPr>
          <w:rFonts w:ascii="Arial" w:hAnsi="Arial" w:cs="Arial"/>
        </w:rPr>
        <w:t>podalo</w:t>
      </w:r>
      <w:r w:rsidR="000B365F">
        <w:rPr>
          <w:rFonts w:ascii="Arial" w:hAnsi="Arial" w:cs="Arial"/>
        </w:rPr>
        <w:t xml:space="preserve"> ž</w:t>
      </w:r>
      <w:r w:rsidR="00FF0323">
        <w:rPr>
          <w:rFonts w:ascii="Arial" w:hAnsi="Arial" w:cs="Arial"/>
        </w:rPr>
        <w:t xml:space="preserve">ádost o dotaci i do ROP SM. Po konzultaci s Úřadem Regionální rady regionu soudržnosti Střední Morava (dále jen ÚRR) </w:t>
      </w:r>
      <w:r w:rsidR="0008446C">
        <w:rPr>
          <w:rFonts w:ascii="Arial" w:hAnsi="Arial" w:cs="Arial"/>
        </w:rPr>
        <w:t xml:space="preserve">v souvislosti s ověřením možnosti čerpání dotací z obou dotačních titulů </w:t>
      </w:r>
      <w:r w:rsidR="00FF0323">
        <w:rPr>
          <w:rFonts w:ascii="Arial" w:hAnsi="Arial" w:cs="Arial"/>
        </w:rPr>
        <w:t xml:space="preserve">žadatel dotaci ze SFDI započítal do vlastních zdrojů žadatele a částka způsobilých výdajů byla aktualizována dle skutečného stavu. </w:t>
      </w:r>
      <w:r w:rsidR="00FF0323" w:rsidRPr="003603E8">
        <w:rPr>
          <w:rFonts w:ascii="Arial" w:hAnsi="Arial" w:cs="Arial"/>
          <w:b/>
        </w:rPr>
        <w:t xml:space="preserve">Celkové způsobilé výdaje tak činily 24 358 563,11 Kč a dotace byla požadována </w:t>
      </w:r>
      <w:r w:rsidR="0008446C">
        <w:rPr>
          <w:rFonts w:ascii="Arial" w:hAnsi="Arial" w:cs="Arial"/>
          <w:b/>
        </w:rPr>
        <w:t xml:space="preserve">pouze </w:t>
      </w:r>
      <w:r w:rsidR="00FF0323" w:rsidRPr="003603E8">
        <w:rPr>
          <w:rFonts w:ascii="Arial" w:hAnsi="Arial" w:cs="Arial"/>
          <w:b/>
        </w:rPr>
        <w:t xml:space="preserve">ve výši 44,58 %, což </w:t>
      </w:r>
      <w:r w:rsidR="0008446C">
        <w:rPr>
          <w:rFonts w:ascii="Arial" w:hAnsi="Arial" w:cs="Arial"/>
          <w:b/>
        </w:rPr>
        <w:t>představuje</w:t>
      </w:r>
      <w:r w:rsidR="00FF0323" w:rsidRPr="003603E8">
        <w:rPr>
          <w:rFonts w:ascii="Arial" w:hAnsi="Arial" w:cs="Arial"/>
          <w:b/>
        </w:rPr>
        <w:t xml:space="preserve"> částku 10 858 563,10 Kč.</w:t>
      </w:r>
      <w:r w:rsidR="00FF0323">
        <w:rPr>
          <w:rFonts w:ascii="Arial" w:hAnsi="Arial" w:cs="Arial"/>
        </w:rPr>
        <w:t xml:space="preserve"> </w:t>
      </w:r>
      <w:r w:rsidR="0008446C">
        <w:rPr>
          <w:rFonts w:ascii="Arial" w:hAnsi="Arial" w:cs="Arial"/>
        </w:rPr>
        <w:t>Projektová ž</w:t>
      </w:r>
      <w:r w:rsidR="00FF0323">
        <w:rPr>
          <w:rFonts w:ascii="Arial" w:hAnsi="Arial" w:cs="Arial"/>
        </w:rPr>
        <w:t xml:space="preserve">ádost </w:t>
      </w:r>
      <w:r w:rsidR="000B365F">
        <w:rPr>
          <w:rFonts w:ascii="Arial" w:hAnsi="Arial" w:cs="Arial"/>
        </w:rPr>
        <w:t xml:space="preserve">byla schválena </w:t>
      </w:r>
      <w:r w:rsidR="000B365F" w:rsidRPr="00FF0323">
        <w:rPr>
          <w:rFonts w:ascii="Arial" w:hAnsi="Arial" w:cs="Arial"/>
        </w:rPr>
        <w:t>k</w:t>
      </w:r>
      <w:r w:rsidR="00FF0323">
        <w:rPr>
          <w:rFonts w:ascii="Arial" w:hAnsi="Arial" w:cs="Arial"/>
        </w:rPr>
        <w:t> </w:t>
      </w:r>
      <w:r w:rsidR="000B365F" w:rsidRPr="00FF0323">
        <w:rPr>
          <w:rFonts w:ascii="Arial" w:hAnsi="Arial" w:cs="Arial"/>
        </w:rPr>
        <w:t xml:space="preserve">financování na jednání Výboru Regionální rady </w:t>
      </w:r>
      <w:r w:rsidR="0029086E">
        <w:rPr>
          <w:rFonts w:ascii="Arial" w:hAnsi="Arial" w:cs="Arial"/>
        </w:rPr>
        <w:t xml:space="preserve">(dále jen VRR) </w:t>
      </w:r>
      <w:r w:rsidR="000B365F" w:rsidRPr="00FF0323">
        <w:rPr>
          <w:rFonts w:ascii="Arial" w:hAnsi="Arial" w:cs="Arial"/>
        </w:rPr>
        <w:t xml:space="preserve">dne 14. 12. 2010. </w:t>
      </w:r>
    </w:p>
    <w:p w:rsidR="00FF0323" w:rsidRPr="00E60F03" w:rsidRDefault="00FF0323" w:rsidP="00510F3F">
      <w:pPr>
        <w:jc w:val="both"/>
        <w:rPr>
          <w:rFonts w:ascii="Arial" w:hAnsi="Arial" w:cs="Arial"/>
          <w:sz w:val="20"/>
          <w:szCs w:val="20"/>
        </w:rPr>
      </w:pPr>
    </w:p>
    <w:p w:rsidR="009B0F19" w:rsidRDefault="00C8260F" w:rsidP="00510F3F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Nezbytnou podmínkou pro vyplacení dotace z</w:t>
      </w:r>
      <w:r w:rsidR="00E45AFB">
        <w:rPr>
          <w:rFonts w:ascii="Arial" w:hAnsi="Arial" w:cs="Arial"/>
        </w:rPr>
        <w:t> </w:t>
      </w:r>
      <w:r>
        <w:rPr>
          <w:rFonts w:ascii="Arial" w:hAnsi="Arial" w:cs="Arial"/>
        </w:rPr>
        <w:t>ROP</w:t>
      </w:r>
      <w:r w:rsidR="00E45AFB">
        <w:rPr>
          <w:rFonts w:ascii="Arial" w:hAnsi="Arial" w:cs="Arial"/>
        </w:rPr>
        <w:t> </w:t>
      </w:r>
      <w:r>
        <w:rPr>
          <w:rFonts w:ascii="Arial" w:hAnsi="Arial" w:cs="Arial"/>
        </w:rPr>
        <w:t xml:space="preserve">SM </w:t>
      </w:r>
      <w:r w:rsidR="009B0F19">
        <w:rPr>
          <w:rFonts w:ascii="Arial" w:hAnsi="Arial" w:cs="Arial"/>
        </w:rPr>
        <w:t xml:space="preserve">dle Výzvy č. 15/2009 </w:t>
      </w:r>
      <w:r>
        <w:rPr>
          <w:rFonts w:ascii="Arial" w:hAnsi="Arial" w:cs="Arial"/>
        </w:rPr>
        <w:t xml:space="preserve">je datum uplatnění způsobilých výdajů, za které je považováno datum registrace projektové žádosti na </w:t>
      </w:r>
      <w:r w:rsidR="00FF0323">
        <w:rPr>
          <w:rFonts w:ascii="Arial" w:hAnsi="Arial" w:cs="Arial"/>
        </w:rPr>
        <w:t>ÚRR</w:t>
      </w:r>
      <w:r>
        <w:rPr>
          <w:rFonts w:ascii="Arial" w:hAnsi="Arial" w:cs="Arial"/>
        </w:rPr>
        <w:t xml:space="preserve">. </w:t>
      </w:r>
      <w:r w:rsidRPr="0008446C">
        <w:rPr>
          <w:rFonts w:ascii="Arial" w:hAnsi="Arial" w:cs="Arial"/>
          <w:b/>
        </w:rPr>
        <w:t>V daném případě se jedná o rozhodné datum 3</w:t>
      </w:r>
      <w:r w:rsidR="00E45AFB" w:rsidRPr="0008446C">
        <w:rPr>
          <w:rFonts w:ascii="Arial" w:hAnsi="Arial" w:cs="Arial"/>
          <w:b/>
        </w:rPr>
        <w:t>0</w:t>
      </w:r>
      <w:r w:rsidRPr="0008446C">
        <w:rPr>
          <w:rFonts w:ascii="Arial" w:hAnsi="Arial" w:cs="Arial"/>
          <w:b/>
        </w:rPr>
        <w:t>. 10. 2009.</w:t>
      </w:r>
      <w:r>
        <w:rPr>
          <w:rFonts w:ascii="Arial" w:hAnsi="Arial" w:cs="Arial"/>
        </w:rPr>
        <w:t xml:space="preserve"> Jakékoliv stavební práce provedené před tímto datem jsou považovány za nezpůsobilé. </w:t>
      </w:r>
      <w:r w:rsidR="009B0F19">
        <w:rPr>
          <w:rFonts w:ascii="Arial" w:hAnsi="Arial" w:cs="Arial"/>
        </w:rPr>
        <w:t xml:space="preserve">Další podmínkou způsobilosti výdajů dle Metodického pokynu Způsobilé výdaje 8.1 (dále jen MP ZV 8.1) </w:t>
      </w:r>
      <w:r w:rsidR="00E45AFB">
        <w:rPr>
          <w:rFonts w:ascii="Arial" w:hAnsi="Arial" w:cs="Arial"/>
        </w:rPr>
        <w:t>ROP </w:t>
      </w:r>
      <w:r w:rsidR="009B0F19">
        <w:rPr>
          <w:rFonts w:ascii="Arial" w:hAnsi="Arial" w:cs="Arial"/>
        </w:rPr>
        <w:t xml:space="preserve">SM je, že výdaje vznikly a byly uhrazeny mezi počátečním datem způsobilosti výdajů a datem stanoveným jako datum ukončení způsobilosti výdajů. </w:t>
      </w:r>
    </w:p>
    <w:p w:rsidR="009B0F19" w:rsidRPr="00E60F03" w:rsidRDefault="009B0F19" w:rsidP="00510F3F">
      <w:pPr>
        <w:jc w:val="both"/>
        <w:rPr>
          <w:rFonts w:ascii="Arial" w:hAnsi="Arial" w:cs="Arial"/>
          <w:sz w:val="20"/>
          <w:szCs w:val="20"/>
        </w:rPr>
      </w:pPr>
    </w:p>
    <w:p w:rsidR="003603E8" w:rsidRDefault="000B365F" w:rsidP="00FF0323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Dne 29. 6. 2011 byla ÚRR</w:t>
      </w:r>
      <w:r w:rsidR="00C8260F">
        <w:rPr>
          <w:rFonts w:ascii="Arial" w:hAnsi="Arial" w:cs="Arial"/>
        </w:rPr>
        <w:t xml:space="preserve"> proveden</w:t>
      </w:r>
      <w:r>
        <w:rPr>
          <w:rFonts w:ascii="Arial" w:hAnsi="Arial" w:cs="Arial"/>
        </w:rPr>
        <w:t>a</w:t>
      </w:r>
      <w:r w:rsidR="00C8260F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kontrola na </w:t>
      </w:r>
      <w:r w:rsidR="00C8260F">
        <w:rPr>
          <w:rFonts w:ascii="Arial" w:hAnsi="Arial" w:cs="Arial"/>
        </w:rPr>
        <w:t xml:space="preserve">místě </w:t>
      </w:r>
      <w:r>
        <w:rPr>
          <w:rFonts w:ascii="Arial" w:hAnsi="Arial" w:cs="Arial"/>
        </w:rPr>
        <w:t>stavby a</w:t>
      </w:r>
      <w:r w:rsidR="003603E8">
        <w:rPr>
          <w:rFonts w:ascii="Arial" w:hAnsi="Arial" w:cs="Arial"/>
        </w:rPr>
        <w:t> </w:t>
      </w:r>
      <w:r>
        <w:rPr>
          <w:rFonts w:ascii="Arial" w:hAnsi="Arial" w:cs="Arial"/>
        </w:rPr>
        <w:t>ze</w:t>
      </w:r>
      <w:r w:rsidR="00C8260F">
        <w:rPr>
          <w:rFonts w:ascii="Arial" w:hAnsi="Arial" w:cs="Arial"/>
        </w:rPr>
        <w:t xml:space="preserve"> stavebního deníku </w:t>
      </w:r>
      <w:r>
        <w:rPr>
          <w:rFonts w:ascii="Arial" w:hAnsi="Arial" w:cs="Arial"/>
        </w:rPr>
        <w:t xml:space="preserve">bylo </w:t>
      </w:r>
      <w:r w:rsidR="00C8260F">
        <w:rPr>
          <w:rFonts w:ascii="Arial" w:hAnsi="Arial" w:cs="Arial"/>
        </w:rPr>
        <w:t>zjištěno, že</w:t>
      </w:r>
      <w:r>
        <w:rPr>
          <w:rFonts w:ascii="Arial" w:hAnsi="Arial" w:cs="Arial"/>
        </w:rPr>
        <w:t xml:space="preserve"> do závěrečné žádosti o platbu </w:t>
      </w:r>
      <w:r w:rsidR="003603E8">
        <w:rPr>
          <w:rFonts w:ascii="Arial" w:hAnsi="Arial" w:cs="Arial"/>
        </w:rPr>
        <w:t xml:space="preserve">z ROP SM </w:t>
      </w:r>
      <w:r>
        <w:rPr>
          <w:rFonts w:ascii="Arial" w:hAnsi="Arial" w:cs="Arial"/>
        </w:rPr>
        <w:t>byly zahrnuty i</w:t>
      </w:r>
      <w:r w:rsidR="009B0F19">
        <w:rPr>
          <w:rFonts w:ascii="Arial" w:hAnsi="Arial" w:cs="Arial"/>
        </w:rPr>
        <w:t> </w:t>
      </w:r>
      <w:r>
        <w:rPr>
          <w:rFonts w:ascii="Arial" w:hAnsi="Arial" w:cs="Arial"/>
        </w:rPr>
        <w:t>stavební práce provedené před rozhodným datem 3</w:t>
      </w:r>
      <w:r w:rsidR="00A05F32">
        <w:rPr>
          <w:rFonts w:ascii="Arial" w:hAnsi="Arial" w:cs="Arial"/>
        </w:rPr>
        <w:t>0</w:t>
      </w:r>
      <w:r>
        <w:rPr>
          <w:rFonts w:ascii="Arial" w:hAnsi="Arial" w:cs="Arial"/>
        </w:rPr>
        <w:t>. 10. 2009, a to ve výši 17 691 461,54 Kč. Dále byly do způsobilých výdajů zahrnuty služby nezbytn</w:t>
      </w:r>
      <w:r w:rsidR="009B0F19">
        <w:rPr>
          <w:rFonts w:ascii="Arial" w:hAnsi="Arial" w:cs="Arial"/>
        </w:rPr>
        <w:t>é pro projekt, rovněž uskutečněné před rozhodným datem způsobilosti výdajů, v </w:t>
      </w:r>
      <w:r>
        <w:rPr>
          <w:rFonts w:ascii="Arial" w:hAnsi="Arial" w:cs="Arial"/>
        </w:rPr>
        <w:t>celkové výši 283 680,00</w:t>
      </w:r>
      <w:r w:rsidR="00FF0323">
        <w:rPr>
          <w:rFonts w:ascii="Arial" w:hAnsi="Arial" w:cs="Arial"/>
        </w:rPr>
        <w:t> </w:t>
      </w:r>
      <w:r>
        <w:rPr>
          <w:rFonts w:ascii="Arial" w:hAnsi="Arial" w:cs="Arial"/>
        </w:rPr>
        <w:t>K</w:t>
      </w:r>
      <w:r w:rsidR="00E45AFB">
        <w:rPr>
          <w:rFonts w:ascii="Arial" w:hAnsi="Arial" w:cs="Arial"/>
        </w:rPr>
        <w:t xml:space="preserve">č. </w:t>
      </w:r>
      <w:r>
        <w:rPr>
          <w:rFonts w:ascii="Arial" w:hAnsi="Arial" w:cs="Arial"/>
        </w:rPr>
        <w:t>Celkové nezpůsobilé výdaje tak dosahují částky 17 975 141,54</w:t>
      </w:r>
      <w:r w:rsidR="00FF0323">
        <w:rPr>
          <w:rFonts w:ascii="Arial" w:hAnsi="Arial" w:cs="Arial"/>
        </w:rPr>
        <w:t> </w:t>
      </w:r>
      <w:r>
        <w:rPr>
          <w:rFonts w:ascii="Arial" w:hAnsi="Arial" w:cs="Arial"/>
        </w:rPr>
        <w:t>Kč.</w:t>
      </w:r>
      <w:r w:rsidR="003603E8">
        <w:rPr>
          <w:rFonts w:ascii="Arial" w:hAnsi="Arial" w:cs="Arial"/>
        </w:rPr>
        <w:t xml:space="preserve"> </w:t>
      </w:r>
      <w:r w:rsidR="003603E8" w:rsidRPr="00AF6B11">
        <w:rPr>
          <w:rFonts w:ascii="Arial" w:hAnsi="Arial" w:cs="Arial"/>
        </w:rPr>
        <w:t xml:space="preserve">Po </w:t>
      </w:r>
      <w:r w:rsidR="00ED1EF2" w:rsidRPr="00AF6B11">
        <w:rPr>
          <w:rFonts w:ascii="Arial" w:hAnsi="Arial" w:cs="Arial"/>
        </w:rPr>
        <w:t>odpočtu těchto nezpůsobilých výdajů</w:t>
      </w:r>
      <w:r w:rsidR="003603E8" w:rsidRPr="003603E8">
        <w:rPr>
          <w:rFonts w:ascii="Arial" w:hAnsi="Arial" w:cs="Arial"/>
          <w:b/>
        </w:rPr>
        <w:t xml:space="preserve"> celkové způsobilé výdaje </w:t>
      </w:r>
      <w:r w:rsidR="0008446C">
        <w:rPr>
          <w:rFonts w:ascii="Arial" w:hAnsi="Arial" w:cs="Arial"/>
          <w:b/>
        </w:rPr>
        <w:t>činí</w:t>
      </w:r>
      <w:r w:rsidR="003603E8" w:rsidRPr="003603E8">
        <w:rPr>
          <w:rFonts w:ascii="Arial" w:hAnsi="Arial" w:cs="Arial"/>
          <w:b/>
        </w:rPr>
        <w:t xml:space="preserve"> 6 383 421,56 Kč a odpovídající částka dotace </w:t>
      </w:r>
      <w:r w:rsidR="0008446C">
        <w:rPr>
          <w:rFonts w:ascii="Arial" w:hAnsi="Arial" w:cs="Arial"/>
          <w:b/>
        </w:rPr>
        <w:t xml:space="preserve">je </w:t>
      </w:r>
      <w:r w:rsidR="003603E8" w:rsidRPr="003603E8">
        <w:rPr>
          <w:rFonts w:ascii="Arial" w:hAnsi="Arial" w:cs="Arial"/>
          <w:b/>
        </w:rPr>
        <w:t>2 845 602,4</w:t>
      </w:r>
      <w:r w:rsidR="0008446C">
        <w:rPr>
          <w:rFonts w:ascii="Arial" w:hAnsi="Arial" w:cs="Arial"/>
          <w:b/>
        </w:rPr>
        <w:t>0</w:t>
      </w:r>
      <w:r w:rsidR="003603E8" w:rsidRPr="003603E8">
        <w:rPr>
          <w:rFonts w:ascii="Arial" w:hAnsi="Arial" w:cs="Arial"/>
          <w:b/>
        </w:rPr>
        <w:t xml:space="preserve"> Kč.</w:t>
      </w:r>
      <w:r w:rsidR="00AF6B11">
        <w:rPr>
          <w:rFonts w:ascii="Arial" w:hAnsi="Arial" w:cs="Arial"/>
          <w:b/>
        </w:rPr>
        <w:t xml:space="preserve"> Neproplacená</w:t>
      </w:r>
      <w:r w:rsidR="00ED1EF2">
        <w:rPr>
          <w:rFonts w:ascii="Arial" w:hAnsi="Arial" w:cs="Arial"/>
          <w:b/>
        </w:rPr>
        <w:t> dotace by tedy činila 8 012 960,70 Kč.</w:t>
      </w:r>
      <w:r w:rsidR="00C8260F">
        <w:rPr>
          <w:rFonts w:ascii="Arial" w:hAnsi="Arial" w:cs="Arial"/>
        </w:rPr>
        <w:t xml:space="preserve"> </w:t>
      </w:r>
    </w:p>
    <w:p w:rsidR="003603E8" w:rsidRPr="00E60F03" w:rsidRDefault="003603E8" w:rsidP="00FF0323">
      <w:pPr>
        <w:jc w:val="both"/>
        <w:rPr>
          <w:rFonts w:ascii="Arial" w:hAnsi="Arial" w:cs="Arial"/>
          <w:sz w:val="20"/>
          <w:szCs w:val="20"/>
        </w:rPr>
      </w:pPr>
    </w:p>
    <w:p w:rsidR="00B15BC9" w:rsidRPr="003603E8" w:rsidRDefault="003603E8" w:rsidP="00FF0323">
      <w:pPr>
        <w:jc w:val="both"/>
        <w:rPr>
          <w:rFonts w:ascii="Arial" w:hAnsi="Arial" w:cs="Arial"/>
          <w:b/>
        </w:rPr>
      </w:pPr>
      <w:r w:rsidRPr="003603E8">
        <w:rPr>
          <w:rFonts w:ascii="Arial" w:hAnsi="Arial" w:cs="Arial"/>
          <w:b/>
        </w:rPr>
        <w:t>Tabulka č. 1 Přehled financování</w:t>
      </w:r>
      <w:r w:rsidR="004F488C">
        <w:rPr>
          <w:rFonts w:ascii="Arial" w:hAnsi="Arial" w:cs="Arial"/>
          <w:b/>
        </w:rPr>
        <w:t xml:space="preserve"> projektu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2093"/>
        <w:gridCol w:w="2448"/>
        <w:gridCol w:w="2358"/>
        <w:gridCol w:w="2281"/>
      </w:tblGrid>
      <w:tr w:rsidR="003603E8" w:rsidTr="003603E8">
        <w:tc>
          <w:tcPr>
            <w:tcW w:w="2093" w:type="dxa"/>
            <w:vAlign w:val="center"/>
          </w:tcPr>
          <w:p w:rsidR="003603E8" w:rsidRPr="00E60F03" w:rsidRDefault="003603E8" w:rsidP="003603E8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448" w:type="dxa"/>
            <w:vAlign w:val="center"/>
          </w:tcPr>
          <w:p w:rsidR="003603E8" w:rsidRPr="00E60F03" w:rsidRDefault="003603E8" w:rsidP="00B15BC9">
            <w:pPr>
              <w:rPr>
                <w:rFonts w:ascii="Arial" w:hAnsi="Arial" w:cs="Arial"/>
                <w:sz w:val="22"/>
                <w:szCs w:val="22"/>
              </w:rPr>
            </w:pPr>
            <w:r w:rsidRPr="00E60F03">
              <w:rPr>
                <w:rFonts w:ascii="Arial" w:hAnsi="Arial" w:cs="Arial"/>
                <w:sz w:val="22"/>
                <w:szCs w:val="22"/>
              </w:rPr>
              <w:t>Částka uvedená ve Smlouvě o</w:t>
            </w:r>
            <w:r w:rsidR="00B15BC9" w:rsidRPr="00E60F03">
              <w:rPr>
                <w:rFonts w:ascii="Arial" w:hAnsi="Arial" w:cs="Arial"/>
                <w:sz w:val="22"/>
                <w:szCs w:val="22"/>
              </w:rPr>
              <w:t> </w:t>
            </w:r>
            <w:r w:rsidRPr="00E60F03">
              <w:rPr>
                <w:rFonts w:ascii="Arial" w:hAnsi="Arial" w:cs="Arial"/>
                <w:sz w:val="22"/>
                <w:szCs w:val="22"/>
              </w:rPr>
              <w:t>poskytnutí dotace</w:t>
            </w:r>
          </w:p>
        </w:tc>
        <w:tc>
          <w:tcPr>
            <w:tcW w:w="2358" w:type="dxa"/>
            <w:vAlign w:val="center"/>
          </w:tcPr>
          <w:p w:rsidR="003603E8" w:rsidRPr="00E60F03" w:rsidRDefault="003603E8" w:rsidP="003603E8">
            <w:pPr>
              <w:rPr>
                <w:rFonts w:ascii="Arial" w:hAnsi="Arial" w:cs="Arial"/>
                <w:sz w:val="22"/>
                <w:szCs w:val="22"/>
              </w:rPr>
            </w:pPr>
            <w:r w:rsidRPr="00E60F03">
              <w:rPr>
                <w:rFonts w:ascii="Arial" w:hAnsi="Arial" w:cs="Arial"/>
                <w:sz w:val="22"/>
                <w:szCs w:val="22"/>
              </w:rPr>
              <w:t>Částka po korekci na základě kontroly</w:t>
            </w:r>
          </w:p>
        </w:tc>
        <w:tc>
          <w:tcPr>
            <w:tcW w:w="2281" w:type="dxa"/>
            <w:vAlign w:val="center"/>
          </w:tcPr>
          <w:p w:rsidR="003603E8" w:rsidRPr="00E60F03" w:rsidRDefault="003603E8" w:rsidP="003603E8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E60F03">
              <w:rPr>
                <w:rFonts w:ascii="Arial" w:hAnsi="Arial" w:cs="Arial"/>
                <w:b/>
                <w:sz w:val="22"/>
                <w:szCs w:val="22"/>
              </w:rPr>
              <w:t>Rozdíl</w:t>
            </w:r>
          </w:p>
        </w:tc>
      </w:tr>
      <w:tr w:rsidR="003603E8" w:rsidTr="003603E8">
        <w:tc>
          <w:tcPr>
            <w:tcW w:w="2093" w:type="dxa"/>
            <w:vAlign w:val="center"/>
          </w:tcPr>
          <w:p w:rsidR="003603E8" w:rsidRPr="00E60F03" w:rsidRDefault="003603E8" w:rsidP="003603E8">
            <w:pPr>
              <w:rPr>
                <w:rFonts w:ascii="Arial" w:hAnsi="Arial" w:cs="Arial"/>
                <w:sz w:val="22"/>
                <w:szCs w:val="22"/>
              </w:rPr>
            </w:pPr>
            <w:r w:rsidRPr="00E60F03">
              <w:rPr>
                <w:rFonts w:ascii="Arial" w:hAnsi="Arial" w:cs="Arial"/>
                <w:sz w:val="22"/>
                <w:szCs w:val="22"/>
              </w:rPr>
              <w:t>Celkové způsobilé výdaje</w:t>
            </w:r>
          </w:p>
        </w:tc>
        <w:tc>
          <w:tcPr>
            <w:tcW w:w="2448" w:type="dxa"/>
            <w:vAlign w:val="center"/>
          </w:tcPr>
          <w:p w:rsidR="003603E8" w:rsidRPr="00E60F03" w:rsidRDefault="003603E8" w:rsidP="003603E8">
            <w:pPr>
              <w:rPr>
                <w:rFonts w:ascii="Arial" w:hAnsi="Arial" w:cs="Arial"/>
                <w:sz w:val="22"/>
                <w:szCs w:val="22"/>
              </w:rPr>
            </w:pPr>
            <w:r w:rsidRPr="00E60F03">
              <w:rPr>
                <w:rFonts w:ascii="Arial" w:hAnsi="Arial" w:cs="Arial"/>
                <w:sz w:val="22"/>
                <w:szCs w:val="22"/>
              </w:rPr>
              <w:t>24 358 563,10 Kč</w:t>
            </w:r>
          </w:p>
        </w:tc>
        <w:tc>
          <w:tcPr>
            <w:tcW w:w="2358" w:type="dxa"/>
            <w:vAlign w:val="center"/>
          </w:tcPr>
          <w:p w:rsidR="003603E8" w:rsidRPr="00E60F03" w:rsidRDefault="003603E8" w:rsidP="003603E8">
            <w:pPr>
              <w:rPr>
                <w:rFonts w:ascii="Arial" w:hAnsi="Arial" w:cs="Arial"/>
                <w:sz w:val="22"/>
                <w:szCs w:val="22"/>
              </w:rPr>
            </w:pPr>
            <w:r w:rsidRPr="00E60F03">
              <w:rPr>
                <w:rFonts w:ascii="Arial" w:hAnsi="Arial" w:cs="Arial"/>
                <w:sz w:val="22"/>
                <w:szCs w:val="22"/>
              </w:rPr>
              <w:t>6 383 421,56 Kč</w:t>
            </w:r>
          </w:p>
        </w:tc>
        <w:tc>
          <w:tcPr>
            <w:tcW w:w="2281" w:type="dxa"/>
            <w:vAlign w:val="center"/>
          </w:tcPr>
          <w:p w:rsidR="003603E8" w:rsidRPr="00E60F03" w:rsidRDefault="003603E8" w:rsidP="003603E8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E60F03">
              <w:rPr>
                <w:rFonts w:ascii="Arial" w:hAnsi="Arial" w:cs="Arial"/>
                <w:b/>
                <w:sz w:val="22"/>
                <w:szCs w:val="22"/>
              </w:rPr>
              <w:t>17 975 141,54 Kč</w:t>
            </w:r>
          </w:p>
        </w:tc>
      </w:tr>
      <w:tr w:rsidR="003603E8" w:rsidTr="003603E8">
        <w:tc>
          <w:tcPr>
            <w:tcW w:w="2093" w:type="dxa"/>
            <w:vAlign w:val="center"/>
          </w:tcPr>
          <w:p w:rsidR="003603E8" w:rsidRPr="00E60F03" w:rsidRDefault="003603E8" w:rsidP="003603E8">
            <w:pPr>
              <w:rPr>
                <w:rFonts w:ascii="Arial" w:hAnsi="Arial" w:cs="Arial"/>
                <w:sz w:val="22"/>
                <w:szCs w:val="22"/>
              </w:rPr>
            </w:pPr>
            <w:r w:rsidRPr="00E60F03">
              <w:rPr>
                <w:rFonts w:ascii="Arial" w:hAnsi="Arial" w:cs="Arial"/>
                <w:sz w:val="22"/>
                <w:szCs w:val="22"/>
              </w:rPr>
              <w:t>Dotace</w:t>
            </w:r>
          </w:p>
        </w:tc>
        <w:tc>
          <w:tcPr>
            <w:tcW w:w="2448" w:type="dxa"/>
            <w:vAlign w:val="center"/>
          </w:tcPr>
          <w:p w:rsidR="003603E8" w:rsidRPr="00E60F03" w:rsidRDefault="003603E8" w:rsidP="003603E8">
            <w:pPr>
              <w:rPr>
                <w:rFonts w:ascii="Arial" w:hAnsi="Arial" w:cs="Arial"/>
                <w:sz w:val="22"/>
                <w:szCs w:val="22"/>
              </w:rPr>
            </w:pPr>
            <w:r w:rsidRPr="00E60F03">
              <w:rPr>
                <w:rFonts w:ascii="Arial" w:hAnsi="Arial" w:cs="Arial"/>
                <w:sz w:val="22"/>
                <w:szCs w:val="22"/>
              </w:rPr>
              <w:t>10 858 563,10 Kč</w:t>
            </w:r>
          </w:p>
        </w:tc>
        <w:tc>
          <w:tcPr>
            <w:tcW w:w="2358" w:type="dxa"/>
            <w:vAlign w:val="center"/>
          </w:tcPr>
          <w:p w:rsidR="003603E8" w:rsidRPr="00E60F03" w:rsidRDefault="003603E8" w:rsidP="003603E8">
            <w:pPr>
              <w:rPr>
                <w:rFonts w:ascii="Arial" w:hAnsi="Arial" w:cs="Arial"/>
                <w:sz w:val="22"/>
                <w:szCs w:val="22"/>
              </w:rPr>
            </w:pPr>
            <w:r w:rsidRPr="00E60F03">
              <w:rPr>
                <w:rFonts w:ascii="Arial" w:hAnsi="Arial" w:cs="Arial"/>
                <w:sz w:val="22"/>
                <w:szCs w:val="22"/>
              </w:rPr>
              <w:t>2 845 602,40 Kč</w:t>
            </w:r>
          </w:p>
        </w:tc>
        <w:tc>
          <w:tcPr>
            <w:tcW w:w="2281" w:type="dxa"/>
            <w:vAlign w:val="center"/>
          </w:tcPr>
          <w:p w:rsidR="003603E8" w:rsidRPr="00E60F03" w:rsidRDefault="003603E8" w:rsidP="003603E8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E60F03">
              <w:rPr>
                <w:rFonts w:ascii="Arial" w:hAnsi="Arial" w:cs="Arial"/>
                <w:b/>
                <w:sz w:val="22"/>
                <w:szCs w:val="22"/>
              </w:rPr>
              <w:t>8 012 960,70 Kč</w:t>
            </w:r>
          </w:p>
        </w:tc>
      </w:tr>
    </w:tbl>
    <w:p w:rsidR="00F54075" w:rsidRDefault="00FF0323" w:rsidP="00FF0323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lastRenderedPageBreak/>
        <w:t>Proti závě</w:t>
      </w:r>
      <w:r w:rsidR="0029086E">
        <w:rPr>
          <w:rFonts w:ascii="Arial" w:hAnsi="Arial" w:cs="Arial"/>
        </w:rPr>
        <w:t>rům kontroly podalo město</w:t>
      </w:r>
      <w:r>
        <w:rPr>
          <w:rFonts w:ascii="Arial" w:hAnsi="Arial" w:cs="Arial"/>
        </w:rPr>
        <w:t xml:space="preserve"> Kostelec na Hané dne 9. 9. 2011 námitku.</w:t>
      </w:r>
      <w:r w:rsidR="0029086E">
        <w:rPr>
          <w:rFonts w:ascii="Arial" w:hAnsi="Arial" w:cs="Arial"/>
        </w:rPr>
        <w:t xml:space="preserve"> Město</w:t>
      </w:r>
      <w:r w:rsidR="00E45AFB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přiznává, že k dané skutečnosti </w:t>
      </w:r>
      <w:r w:rsidR="00E45AFB">
        <w:rPr>
          <w:rFonts w:ascii="Arial" w:hAnsi="Arial" w:cs="Arial"/>
        </w:rPr>
        <w:t xml:space="preserve">opravdu </w:t>
      </w:r>
      <w:r>
        <w:rPr>
          <w:rFonts w:ascii="Arial" w:hAnsi="Arial" w:cs="Arial"/>
        </w:rPr>
        <w:t>došlo, ovšem jen v</w:t>
      </w:r>
      <w:r w:rsidR="00983B72">
        <w:rPr>
          <w:rFonts w:ascii="Arial" w:hAnsi="Arial" w:cs="Arial"/>
        </w:rPr>
        <w:t> </w:t>
      </w:r>
      <w:r>
        <w:rPr>
          <w:rFonts w:ascii="Arial" w:hAnsi="Arial" w:cs="Arial"/>
        </w:rPr>
        <w:t>důsledku</w:t>
      </w:r>
      <w:r w:rsidR="00983B72">
        <w:rPr>
          <w:rFonts w:ascii="Arial" w:hAnsi="Arial" w:cs="Arial"/>
        </w:rPr>
        <w:t xml:space="preserve"> okolností nezbytných</w:t>
      </w:r>
      <w:r w:rsidR="009B0F19">
        <w:rPr>
          <w:rFonts w:ascii="Arial" w:hAnsi="Arial" w:cs="Arial"/>
        </w:rPr>
        <w:t xml:space="preserve"> </w:t>
      </w:r>
      <w:r w:rsidR="00983B72">
        <w:rPr>
          <w:rFonts w:ascii="Arial" w:hAnsi="Arial" w:cs="Arial"/>
        </w:rPr>
        <w:t>pro výstavbu cyklostezky.</w:t>
      </w:r>
      <w:r w:rsidR="00F46013">
        <w:rPr>
          <w:rFonts w:ascii="Arial" w:hAnsi="Arial" w:cs="Arial"/>
        </w:rPr>
        <w:t xml:space="preserve"> </w:t>
      </w:r>
      <w:r w:rsidR="00E45AFB">
        <w:rPr>
          <w:rFonts w:ascii="Arial" w:hAnsi="Arial" w:cs="Arial"/>
        </w:rPr>
        <w:t>Jednou z okolností</w:t>
      </w:r>
      <w:r w:rsidR="00F46013">
        <w:rPr>
          <w:rFonts w:ascii="Arial" w:hAnsi="Arial" w:cs="Arial"/>
        </w:rPr>
        <w:t xml:space="preserve"> je podmínka SFDI pro čerpání dotace, kdy realizace projektu a jeho finanční vypořádání mus</w:t>
      </w:r>
      <w:r w:rsidR="009B0F19">
        <w:rPr>
          <w:rFonts w:ascii="Arial" w:hAnsi="Arial" w:cs="Arial"/>
        </w:rPr>
        <w:t>elo</w:t>
      </w:r>
      <w:r w:rsidR="00F46013">
        <w:rPr>
          <w:rFonts w:ascii="Arial" w:hAnsi="Arial" w:cs="Arial"/>
        </w:rPr>
        <w:t xml:space="preserve"> být ukončeno do 15. 12. 2009. Z tohoto důvodu</w:t>
      </w:r>
      <w:r w:rsidR="009B0F19">
        <w:rPr>
          <w:rFonts w:ascii="Arial" w:hAnsi="Arial" w:cs="Arial"/>
        </w:rPr>
        <w:t xml:space="preserve"> </w:t>
      </w:r>
      <w:r w:rsidR="00B15BC9">
        <w:rPr>
          <w:rFonts w:ascii="Arial" w:hAnsi="Arial" w:cs="Arial"/>
        </w:rPr>
        <w:t xml:space="preserve">musela být </w:t>
      </w:r>
      <w:r w:rsidR="009B0F19">
        <w:rPr>
          <w:rFonts w:ascii="Arial" w:hAnsi="Arial" w:cs="Arial"/>
        </w:rPr>
        <w:t xml:space="preserve">realizace projektu započata co nejdříve. Podmínky SFDI </w:t>
      </w:r>
      <w:r w:rsidR="00B15BC9">
        <w:rPr>
          <w:rFonts w:ascii="Arial" w:hAnsi="Arial" w:cs="Arial"/>
        </w:rPr>
        <w:t xml:space="preserve">tak </w:t>
      </w:r>
      <w:r w:rsidR="009B0F19">
        <w:rPr>
          <w:rFonts w:ascii="Arial" w:hAnsi="Arial" w:cs="Arial"/>
        </w:rPr>
        <w:t>byly splněny</w:t>
      </w:r>
      <w:r w:rsidR="00B15BC9">
        <w:rPr>
          <w:rFonts w:ascii="Arial" w:hAnsi="Arial" w:cs="Arial"/>
        </w:rPr>
        <w:t xml:space="preserve"> a prostředky byly řádně proplaceny. Dalším aspektem</w:t>
      </w:r>
      <w:r w:rsidR="009B0F19">
        <w:rPr>
          <w:rFonts w:ascii="Arial" w:hAnsi="Arial" w:cs="Arial"/>
        </w:rPr>
        <w:t xml:space="preserve"> </w:t>
      </w:r>
      <w:r w:rsidR="00E45AFB">
        <w:rPr>
          <w:rFonts w:ascii="Arial" w:hAnsi="Arial" w:cs="Arial"/>
        </w:rPr>
        <w:t>byl</w:t>
      </w:r>
      <w:r w:rsidR="009B0F19">
        <w:rPr>
          <w:rFonts w:ascii="Arial" w:hAnsi="Arial" w:cs="Arial"/>
        </w:rPr>
        <w:t xml:space="preserve"> nesprávn</w:t>
      </w:r>
      <w:r w:rsidR="00E45AFB">
        <w:rPr>
          <w:rFonts w:ascii="Arial" w:hAnsi="Arial" w:cs="Arial"/>
        </w:rPr>
        <w:t>ý výklad</w:t>
      </w:r>
      <w:r w:rsidR="009B0F19">
        <w:rPr>
          <w:rFonts w:ascii="Arial" w:hAnsi="Arial" w:cs="Arial"/>
        </w:rPr>
        <w:t xml:space="preserve"> podmínky </w:t>
      </w:r>
      <w:r w:rsidR="00E45AFB">
        <w:rPr>
          <w:rFonts w:ascii="Arial" w:hAnsi="Arial" w:cs="Arial"/>
        </w:rPr>
        <w:t>MP ZV </w:t>
      </w:r>
      <w:r w:rsidR="009B0F19">
        <w:rPr>
          <w:rFonts w:ascii="Arial" w:hAnsi="Arial" w:cs="Arial"/>
        </w:rPr>
        <w:t>8.1 ROP</w:t>
      </w:r>
      <w:r w:rsidR="00E45AFB">
        <w:rPr>
          <w:rFonts w:ascii="Arial" w:hAnsi="Arial" w:cs="Arial"/>
        </w:rPr>
        <w:t> </w:t>
      </w:r>
      <w:r w:rsidR="009B0F19">
        <w:rPr>
          <w:rFonts w:ascii="Arial" w:hAnsi="Arial" w:cs="Arial"/>
        </w:rPr>
        <w:t xml:space="preserve">SM ohledně vzniku výdajů. Z pohledu </w:t>
      </w:r>
      <w:r w:rsidR="0029086E">
        <w:rPr>
          <w:rFonts w:ascii="Arial" w:hAnsi="Arial" w:cs="Arial"/>
        </w:rPr>
        <w:t>města</w:t>
      </w:r>
      <w:r w:rsidR="009B0F19">
        <w:rPr>
          <w:rFonts w:ascii="Arial" w:hAnsi="Arial" w:cs="Arial"/>
        </w:rPr>
        <w:t xml:space="preserve"> bylo za datum vzniku výdajů považováno datum vystavení daňových dokladů, protože MP ZV 8.1 dále uvádí, že u</w:t>
      </w:r>
      <w:r w:rsidR="00E45AFB">
        <w:rPr>
          <w:rFonts w:ascii="Arial" w:hAnsi="Arial" w:cs="Arial"/>
        </w:rPr>
        <w:t> </w:t>
      </w:r>
      <w:r w:rsidR="009B0F19">
        <w:rPr>
          <w:rFonts w:ascii="Arial" w:hAnsi="Arial" w:cs="Arial"/>
        </w:rPr>
        <w:t xml:space="preserve">daňových dokladů vystavených plátcem DPH je okamžikem vzniku datum uskutečnění zdanitelného plnění. </w:t>
      </w:r>
      <w:r w:rsidR="00E45AFB">
        <w:rPr>
          <w:rFonts w:ascii="Arial" w:hAnsi="Arial" w:cs="Arial"/>
        </w:rPr>
        <w:t>Tomuto byl také přizpůsoben finanční harmonogram a úhrada závazků dodavateli stavby a faktury byly vystavovány až po dni 30. 10. 2009.</w:t>
      </w:r>
    </w:p>
    <w:p w:rsidR="00E45AFB" w:rsidRPr="00E60F03" w:rsidRDefault="00E45AFB" w:rsidP="00FF0323">
      <w:pPr>
        <w:jc w:val="both"/>
        <w:rPr>
          <w:rFonts w:ascii="Arial" w:hAnsi="Arial" w:cs="Arial"/>
          <w:sz w:val="20"/>
          <w:szCs w:val="20"/>
        </w:rPr>
      </w:pPr>
    </w:p>
    <w:p w:rsidR="00E45AFB" w:rsidRDefault="00E45AFB" w:rsidP="00FF0323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Z</w:t>
      </w:r>
      <w:r w:rsidR="00844E5B">
        <w:rPr>
          <w:rFonts w:ascii="Arial" w:hAnsi="Arial" w:cs="Arial"/>
        </w:rPr>
        <w:t> </w:t>
      </w:r>
      <w:r>
        <w:rPr>
          <w:rFonts w:ascii="Arial" w:hAnsi="Arial" w:cs="Arial"/>
        </w:rPr>
        <w:t>výše</w:t>
      </w:r>
      <w:r w:rsidR="00844E5B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uvedených důvodů</w:t>
      </w:r>
      <w:r w:rsidR="0029086E">
        <w:rPr>
          <w:rFonts w:ascii="Arial" w:hAnsi="Arial" w:cs="Arial"/>
        </w:rPr>
        <w:t xml:space="preserve"> se město</w:t>
      </w:r>
      <w:r>
        <w:rPr>
          <w:rFonts w:ascii="Arial" w:hAnsi="Arial" w:cs="Arial"/>
        </w:rPr>
        <w:t xml:space="preserve"> Kostelec na Hané obr</w:t>
      </w:r>
      <w:r w:rsidR="0029086E">
        <w:rPr>
          <w:rFonts w:ascii="Arial" w:hAnsi="Arial" w:cs="Arial"/>
        </w:rPr>
        <w:t>átilo</w:t>
      </w:r>
      <w:r>
        <w:rPr>
          <w:rFonts w:ascii="Arial" w:hAnsi="Arial" w:cs="Arial"/>
        </w:rPr>
        <w:t xml:space="preserve"> na předsedu Regionální rady ROP SM, Ing. Martina Tesaříka, se žádostí o nekrácení plnění dotace z projektu a o udělení výjimky pro podmínky způsobilosti výdajů, tzn. o upravení termínu uplatnění způsobilosti výdajů tohoto projektu s ohledem na souběžné plnění podmínek stanovených SFDI a uznání provedených stavebních prací do způsobilých výdajů. </w:t>
      </w:r>
      <w:r w:rsidR="0029086E">
        <w:rPr>
          <w:rFonts w:ascii="Arial" w:hAnsi="Arial" w:cs="Arial"/>
        </w:rPr>
        <w:t>Město</w:t>
      </w:r>
      <w:r>
        <w:rPr>
          <w:rFonts w:ascii="Arial" w:hAnsi="Arial" w:cs="Arial"/>
        </w:rPr>
        <w:t xml:space="preserve"> Kostelec na Hané v současnosti </w:t>
      </w:r>
      <w:r w:rsidR="0029086E">
        <w:rPr>
          <w:rFonts w:ascii="Arial" w:hAnsi="Arial" w:cs="Arial"/>
        </w:rPr>
        <w:t>financuje také rozpracovanou kanalizační a vodovodní síť</w:t>
      </w:r>
      <w:r w:rsidR="00B15BC9">
        <w:rPr>
          <w:rFonts w:ascii="Arial" w:hAnsi="Arial" w:cs="Arial"/>
        </w:rPr>
        <w:t>,</w:t>
      </w:r>
      <w:r w:rsidR="0029086E">
        <w:rPr>
          <w:rFonts w:ascii="Arial" w:hAnsi="Arial" w:cs="Arial"/>
        </w:rPr>
        <w:t xml:space="preserve"> včetně čistírny odpadních vod</w:t>
      </w:r>
      <w:r w:rsidR="00B15BC9">
        <w:rPr>
          <w:rFonts w:ascii="Arial" w:hAnsi="Arial" w:cs="Arial"/>
        </w:rPr>
        <w:t>,</w:t>
      </w:r>
      <w:r w:rsidR="0029086E">
        <w:rPr>
          <w:rFonts w:ascii="Arial" w:hAnsi="Arial" w:cs="Arial"/>
        </w:rPr>
        <w:t xml:space="preserve"> a silniční průtah městem. V případě krácení dotace by byla ohrožena ekonomická životnost města a byly by zastaveny ve</w:t>
      </w:r>
      <w:r w:rsidR="00B15BC9">
        <w:rPr>
          <w:rFonts w:ascii="Arial" w:hAnsi="Arial" w:cs="Arial"/>
        </w:rPr>
        <w:t>škeré investiční a další akce, nevyjímaje</w:t>
      </w:r>
      <w:r w:rsidR="0029086E">
        <w:rPr>
          <w:rFonts w:ascii="Arial" w:hAnsi="Arial" w:cs="Arial"/>
        </w:rPr>
        <w:t xml:space="preserve"> podpor</w:t>
      </w:r>
      <w:r w:rsidR="00B15BC9">
        <w:rPr>
          <w:rFonts w:ascii="Arial" w:hAnsi="Arial" w:cs="Arial"/>
        </w:rPr>
        <w:t>u</w:t>
      </w:r>
      <w:r w:rsidR="0029086E">
        <w:rPr>
          <w:rFonts w:ascii="Arial" w:hAnsi="Arial" w:cs="Arial"/>
        </w:rPr>
        <w:t xml:space="preserve"> kulturního a sportovního života města.</w:t>
      </w:r>
    </w:p>
    <w:p w:rsidR="0029086E" w:rsidRPr="00E60F03" w:rsidRDefault="0029086E" w:rsidP="00FF0323">
      <w:pPr>
        <w:jc w:val="both"/>
        <w:rPr>
          <w:rFonts w:ascii="Arial" w:hAnsi="Arial" w:cs="Arial"/>
          <w:sz w:val="20"/>
          <w:szCs w:val="20"/>
        </w:rPr>
      </w:pPr>
    </w:p>
    <w:p w:rsidR="0029086E" w:rsidRDefault="0029086E" w:rsidP="00FF0323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Žádost města byla projednána na jednání VRR dne 27. 9. 2011. Ze strany ÚRR byla připuštěna možnost změny termínu způsobilosti výdajů</w:t>
      </w:r>
      <w:r w:rsidR="00CE0E2D">
        <w:rPr>
          <w:rFonts w:ascii="Arial" w:hAnsi="Arial" w:cs="Arial"/>
        </w:rPr>
        <w:t xml:space="preserve"> z původního termínu data registrace žádosti (30. 10. 2011) na den </w:t>
      </w:r>
      <w:r>
        <w:rPr>
          <w:rFonts w:ascii="Arial" w:hAnsi="Arial" w:cs="Arial"/>
        </w:rPr>
        <w:t>vyhlášení výzvy č. 15/2009</w:t>
      </w:r>
      <w:r w:rsidR="00CE0E2D">
        <w:rPr>
          <w:rFonts w:ascii="Arial" w:hAnsi="Arial" w:cs="Arial"/>
        </w:rPr>
        <w:t xml:space="preserve"> (7. 9. 2009)</w:t>
      </w:r>
      <w:r w:rsidR="008758C2">
        <w:rPr>
          <w:rFonts w:ascii="Arial" w:hAnsi="Arial" w:cs="Arial"/>
        </w:rPr>
        <w:t>, a</w:t>
      </w:r>
      <w:r w:rsidR="00441C13">
        <w:rPr>
          <w:rFonts w:ascii="Arial" w:hAnsi="Arial" w:cs="Arial"/>
        </w:rPr>
        <w:t> </w:t>
      </w:r>
      <w:r w:rsidR="008758C2">
        <w:rPr>
          <w:rFonts w:ascii="Arial" w:hAnsi="Arial" w:cs="Arial"/>
        </w:rPr>
        <w:t>to zejména s ohledem na specifické skutečnosti spojené s podmínkami SFDI a</w:t>
      </w:r>
      <w:r w:rsidR="00441C13">
        <w:rPr>
          <w:rFonts w:ascii="Arial" w:hAnsi="Arial" w:cs="Arial"/>
        </w:rPr>
        <w:t> </w:t>
      </w:r>
      <w:r w:rsidR="008758C2">
        <w:rPr>
          <w:rFonts w:ascii="Arial" w:hAnsi="Arial" w:cs="Arial"/>
        </w:rPr>
        <w:t xml:space="preserve">s ohledem na finanční situaci města. Změna podmínek daných výzvou č. 15/2009 je možná, protože podmínky této výzvy jsou schvalovány VRR. ÚRR ale zároveň </w:t>
      </w:r>
      <w:r>
        <w:rPr>
          <w:rFonts w:ascii="Arial" w:hAnsi="Arial" w:cs="Arial"/>
        </w:rPr>
        <w:t>upozorňuje</w:t>
      </w:r>
      <w:r w:rsidR="008758C2">
        <w:rPr>
          <w:rFonts w:ascii="Arial" w:hAnsi="Arial" w:cs="Arial"/>
        </w:rPr>
        <w:t>, že dodatečná změna termínů by mohla být ze strany dalších</w:t>
      </w:r>
      <w:r w:rsidR="009676A4">
        <w:rPr>
          <w:rFonts w:ascii="Arial" w:hAnsi="Arial" w:cs="Arial"/>
        </w:rPr>
        <w:t xml:space="preserve"> obcí</w:t>
      </w:r>
      <w:r w:rsidR="008758C2">
        <w:rPr>
          <w:rFonts w:ascii="Arial" w:hAnsi="Arial" w:cs="Arial"/>
        </w:rPr>
        <w:t xml:space="preserve"> označena za netransparentní postup</w:t>
      </w:r>
      <w:r w:rsidR="009676A4">
        <w:rPr>
          <w:rFonts w:ascii="Arial" w:hAnsi="Arial" w:cs="Arial"/>
        </w:rPr>
        <w:t xml:space="preserve"> a z důvodu nerovného přístupu ke všem žadatelům by mohlo Ministerstvo financí odmítnout proplatit ÚRR výdaje vztahující se k tomuto projektu. Vzhledem k riziku neproplacení výdajů žádá Regionální rada po Olomouckém kraji vyslovení garance s úhradou </w:t>
      </w:r>
      <w:r w:rsidR="00CE0E2D">
        <w:rPr>
          <w:rFonts w:ascii="Arial" w:hAnsi="Arial" w:cs="Arial"/>
        </w:rPr>
        <w:t xml:space="preserve">případných </w:t>
      </w:r>
      <w:r w:rsidR="009676A4">
        <w:rPr>
          <w:rFonts w:ascii="Arial" w:hAnsi="Arial" w:cs="Arial"/>
        </w:rPr>
        <w:t>necertifikovaných výdajů z vlastních zdrojů</w:t>
      </w:r>
      <w:r w:rsidR="00F91CB5">
        <w:rPr>
          <w:rFonts w:ascii="Arial" w:hAnsi="Arial" w:cs="Arial"/>
        </w:rPr>
        <w:t xml:space="preserve"> Olomouckého kraje</w:t>
      </w:r>
      <w:r w:rsidR="009676A4">
        <w:rPr>
          <w:rFonts w:ascii="Arial" w:hAnsi="Arial" w:cs="Arial"/>
        </w:rPr>
        <w:t>, protože Regionální rada nemá k dispozici jiné finanční zdroje.</w:t>
      </w:r>
      <w:r w:rsidR="00EE33D9">
        <w:rPr>
          <w:rFonts w:ascii="Arial" w:hAnsi="Arial" w:cs="Arial"/>
        </w:rPr>
        <w:t xml:space="preserve"> Certifikace znamená ověření Ministerstvem financí, jestli způsobilé výdaje byly příjemcem vynaloženy v souladu s předpisy Evropské unie a České republiky.</w:t>
      </w:r>
    </w:p>
    <w:p w:rsidR="009676A4" w:rsidRPr="00E60F03" w:rsidRDefault="009676A4" w:rsidP="00FF0323">
      <w:pPr>
        <w:jc w:val="both"/>
        <w:rPr>
          <w:rFonts w:ascii="Arial" w:hAnsi="Arial" w:cs="Arial"/>
          <w:sz w:val="20"/>
          <w:szCs w:val="20"/>
        </w:rPr>
      </w:pPr>
    </w:p>
    <w:p w:rsidR="00E45AFB" w:rsidRDefault="00F91CB5" w:rsidP="00FF0323">
      <w:pPr>
        <w:jc w:val="both"/>
        <w:rPr>
          <w:rFonts w:ascii="Arial" w:hAnsi="Arial" w:cs="Arial"/>
        </w:rPr>
      </w:pPr>
      <w:r>
        <w:rPr>
          <w:rFonts w:ascii="Arial" w:hAnsi="Arial" w:cs="Arial"/>
          <w:b/>
        </w:rPr>
        <w:t>Předkladatel doporučuje</w:t>
      </w:r>
      <w:r w:rsidR="00660897">
        <w:rPr>
          <w:rFonts w:ascii="Arial" w:hAnsi="Arial" w:cs="Arial"/>
          <w:b/>
        </w:rPr>
        <w:t xml:space="preserve"> Zastupitelstvu</w:t>
      </w:r>
      <w:r w:rsidR="007C5211">
        <w:rPr>
          <w:rFonts w:ascii="Arial" w:hAnsi="Arial" w:cs="Arial"/>
          <w:b/>
        </w:rPr>
        <w:t xml:space="preserve"> </w:t>
      </w:r>
      <w:r w:rsidR="009676A4" w:rsidRPr="009676A4">
        <w:rPr>
          <w:rFonts w:ascii="Arial" w:hAnsi="Arial" w:cs="Arial"/>
          <w:b/>
        </w:rPr>
        <w:t>Olo</w:t>
      </w:r>
      <w:r w:rsidR="00844E5B">
        <w:rPr>
          <w:rFonts w:ascii="Arial" w:hAnsi="Arial" w:cs="Arial"/>
          <w:b/>
        </w:rPr>
        <w:t xml:space="preserve">mouckého kraje </w:t>
      </w:r>
      <w:r w:rsidR="009676A4" w:rsidRPr="009676A4">
        <w:rPr>
          <w:rFonts w:ascii="Arial" w:hAnsi="Arial" w:cs="Arial"/>
          <w:b/>
        </w:rPr>
        <w:t>s</w:t>
      </w:r>
      <w:r w:rsidR="00660897">
        <w:rPr>
          <w:rFonts w:ascii="Arial" w:hAnsi="Arial" w:cs="Arial"/>
          <w:b/>
        </w:rPr>
        <w:t>chválit</w:t>
      </w:r>
      <w:r w:rsidR="009676A4" w:rsidRPr="009676A4">
        <w:rPr>
          <w:rFonts w:ascii="Arial" w:hAnsi="Arial" w:cs="Arial"/>
          <w:b/>
        </w:rPr>
        <w:t> p</w:t>
      </w:r>
      <w:r w:rsidR="00942A82">
        <w:rPr>
          <w:rFonts w:ascii="Arial" w:hAnsi="Arial" w:cs="Arial"/>
          <w:b/>
        </w:rPr>
        <w:t xml:space="preserve">řevzetí závazku </w:t>
      </w:r>
      <w:r w:rsidR="00601C4D">
        <w:rPr>
          <w:rFonts w:ascii="Arial" w:hAnsi="Arial" w:cs="Arial"/>
          <w:b/>
        </w:rPr>
        <w:t>v</w:t>
      </w:r>
      <w:r w:rsidR="00660897">
        <w:rPr>
          <w:rFonts w:ascii="Arial" w:hAnsi="Arial" w:cs="Arial"/>
          <w:b/>
        </w:rPr>
        <w:t xml:space="preserve"> maximální </w:t>
      </w:r>
      <w:r w:rsidR="00601C4D">
        <w:rPr>
          <w:rFonts w:ascii="Arial" w:hAnsi="Arial" w:cs="Arial"/>
          <w:b/>
        </w:rPr>
        <w:t xml:space="preserve">výši </w:t>
      </w:r>
      <w:r w:rsidR="00844E5B">
        <w:rPr>
          <w:rFonts w:ascii="Arial" w:hAnsi="Arial" w:cs="Arial"/>
          <w:b/>
        </w:rPr>
        <w:t>4</w:t>
      </w:r>
      <w:r w:rsidR="00BB2A7B">
        <w:rPr>
          <w:rFonts w:ascii="Arial" w:hAnsi="Arial" w:cs="Arial"/>
          <w:b/>
        </w:rPr>
        <w:t> </w:t>
      </w:r>
      <w:r w:rsidR="00844E5B">
        <w:rPr>
          <w:rFonts w:ascii="Arial" w:hAnsi="Arial" w:cs="Arial"/>
          <w:b/>
        </w:rPr>
        <w:t>006 480,35</w:t>
      </w:r>
      <w:r w:rsidR="00BB2A7B">
        <w:rPr>
          <w:rFonts w:ascii="Arial" w:hAnsi="Arial" w:cs="Arial"/>
          <w:b/>
        </w:rPr>
        <w:t> </w:t>
      </w:r>
      <w:r w:rsidR="00844E5B">
        <w:rPr>
          <w:rFonts w:ascii="Arial" w:hAnsi="Arial" w:cs="Arial"/>
          <w:b/>
        </w:rPr>
        <w:t>Kč</w:t>
      </w:r>
      <w:r w:rsidR="00B15BC9">
        <w:rPr>
          <w:rFonts w:ascii="Arial" w:hAnsi="Arial" w:cs="Arial"/>
          <w:b/>
        </w:rPr>
        <w:t>, což je polovina z případně neproplacených výdajů projektu „Cyklistická stezka Kostelec na Hané – Prostějov“</w:t>
      </w:r>
      <w:r w:rsidR="00844E5B">
        <w:rPr>
          <w:rFonts w:ascii="Arial" w:hAnsi="Arial" w:cs="Arial"/>
          <w:b/>
        </w:rPr>
        <w:t xml:space="preserve">. </w:t>
      </w:r>
      <w:r w:rsidR="00BB2A7B">
        <w:rPr>
          <w:rFonts w:ascii="Arial" w:hAnsi="Arial" w:cs="Arial"/>
          <w:b/>
        </w:rPr>
        <w:t xml:space="preserve">Druhou polovinu z celkové částky ve výši </w:t>
      </w:r>
      <w:r w:rsidR="00BB2A7B" w:rsidRPr="003603E8">
        <w:rPr>
          <w:rFonts w:ascii="Arial" w:hAnsi="Arial" w:cs="Arial"/>
          <w:b/>
        </w:rPr>
        <w:t>8</w:t>
      </w:r>
      <w:r w:rsidR="00BB2A7B">
        <w:rPr>
          <w:rFonts w:ascii="Arial" w:hAnsi="Arial" w:cs="Arial"/>
          <w:b/>
        </w:rPr>
        <w:t> </w:t>
      </w:r>
      <w:r w:rsidR="00BB2A7B" w:rsidRPr="003603E8">
        <w:rPr>
          <w:rFonts w:ascii="Arial" w:hAnsi="Arial" w:cs="Arial"/>
          <w:b/>
        </w:rPr>
        <w:t>012 960,7</w:t>
      </w:r>
      <w:r w:rsidR="00BB2A7B">
        <w:rPr>
          <w:rFonts w:ascii="Arial" w:hAnsi="Arial" w:cs="Arial"/>
          <w:b/>
        </w:rPr>
        <w:t>0 </w:t>
      </w:r>
      <w:r w:rsidR="00BB2A7B" w:rsidRPr="003603E8">
        <w:rPr>
          <w:rFonts w:ascii="Arial" w:hAnsi="Arial" w:cs="Arial"/>
          <w:b/>
        </w:rPr>
        <w:t>Kč</w:t>
      </w:r>
      <w:r w:rsidR="00BB2A7B">
        <w:rPr>
          <w:rFonts w:ascii="Arial" w:hAnsi="Arial" w:cs="Arial"/>
          <w:b/>
        </w:rPr>
        <w:t xml:space="preserve"> by uhradilo město Kostelec na Hané. </w:t>
      </w:r>
    </w:p>
    <w:p w:rsidR="00F54075" w:rsidRDefault="00F54075" w:rsidP="00B0448E">
      <w:pPr>
        <w:rPr>
          <w:rFonts w:ascii="Arial" w:hAnsi="Arial" w:cs="Arial"/>
        </w:rPr>
      </w:pPr>
    </w:p>
    <w:p w:rsidR="00BB2A7B" w:rsidRDefault="00BB2A7B" w:rsidP="00B0448E">
      <w:pPr>
        <w:rPr>
          <w:rFonts w:ascii="Arial" w:hAnsi="Arial" w:cs="Arial"/>
        </w:rPr>
      </w:pPr>
    </w:p>
    <w:p w:rsidR="001C0B22" w:rsidRDefault="00B0448E" w:rsidP="00B0448E">
      <w:pPr>
        <w:rPr>
          <w:rFonts w:ascii="Arial" w:hAnsi="Arial" w:cs="Arial"/>
        </w:rPr>
        <w:sectPr w:rsidR="001C0B22" w:rsidSect="0068139E">
          <w:headerReference w:type="default" r:id="rId9"/>
          <w:footerReference w:type="default" r:id="rId10"/>
          <w:type w:val="continuous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  <w:r w:rsidRPr="00B0448E">
        <w:rPr>
          <w:rFonts w:ascii="Arial" w:hAnsi="Arial" w:cs="Arial"/>
        </w:rPr>
        <w:t>Příloha</w:t>
      </w:r>
      <w:r w:rsidR="00643EC6">
        <w:rPr>
          <w:rFonts w:ascii="Arial" w:hAnsi="Arial" w:cs="Arial"/>
        </w:rPr>
        <w:t xml:space="preserve"> č. 1:</w:t>
      </w:r>
      <w:r>
        <w:rPr>
          <w:rFonts w:ascii="Arial" w:hAnsi="Arial" w:cs="Arial"/>
        </w:rPr>
        <w:t xml:space="preserve"> </w:t>
      </w:r>
      <w:r w:rsidR="004C4438">
        <w:rPr>
          <w:rFonts w:ascii="Arial" w:hAnsi="Arial" w:cs="Arial"/>
        </w:rPr>
        <w:t xml:space="preserve">Žádost města </w:t>
      </w:r>
      <w:r w:rsidR="00BB2A7B">
        <w:rPr>
          <w:rFonts w:ascii="Arial" w:hAnsi="Arial" w:cs="Arial"/>
        </w:rPr>
        <w:t>Kostelec na Hané</w:t>
      </w:r>
      <w:r w:rsidR="004C4438">
        <w:rPr>
          <w:rFonts w:ascii="Arial" w:hAnsi="Arial" w:cs="Arial"/>
        </w:rPr>
        <w:t xml:space="preserve"> o </w:t>
      </w:r>
      <w:r w:rsidR="00BB2A7B">
        <w:rPr>
          <w:rFonts w:ascii="Arial" w:hAnsi="Arial" w:cs="Arial"/>
        </w:rPr>
        <w:t>nekrácení plnění dotace z projektu „Cyklistická stezka Kostelec na Hané – Prostějov“</w:t>
      </w:r>
      <w:r>
        <w:rPr>
          <w:rFonts w:ascii="Arial" w:hAnsi="Arial" w:cs="Arial"/>
        </w:rPr>
        <w:t xml:space="preserve"> </w:t>
      </w:r>
      <w:r w:rsidRPr="00643EC6">
        <w:rPr>
          <w:rFonts w:ascii="Arial" w:hAnsi="Arial" w:cs="Arial"/>
        </w:rPr>
        <w:t xml:space="preserve">(strana </w:t>
      </w:r>
      <w:r w:rsidR="00DD1C1C">
        <w:rPr>
          <w:rFonts w:ascii="Arial" w:hAnsi="Arial" w:cs="Arial"/>
        </w:rPr>
        <w:t>3</w:t>
      </w:r>
      <w:r w:rsidR="0068139E">
        <w:rPr>
          <w:rFonts w:ascii="Arial" w:hAnsi="Arial" w:cs="Arial"/>
        </w:rPr>
        <w:t xml:space="preserve"> - </w:t>
      </w:r>
      <w:r w:rsidR="00DD1C1C">
        <w:rPr>
          <w:rFonts w:ascii="Arial" w:hAnsi="Arial" w:cs="Arial"/>
        </w:rPr>
        <w:t>4</w:t>
      </w:r>
      <w:r w:rsidRPr="00643EC6">
        <w:rPr>
          <w:rFonts w:ascii="Arial" w:hAnsi="Arial" w:cs="Arial"/>
        </w:rPr>
        <w:t>)</w:t>
      </w:r>
    </w:p>
    <w:p w:rsidR="00455E05" w:rsidRDefault="00BB2A7B" w:rsidP="00C31AD7">
      <w:pPr>
        <w:jc w:val="center"/>
        <w:rPr>
          <w:rFonts w:ascii="Arial" w:hAnsi="Arial" w:cs="Arial"/>
        </w:rPr>
        <w:sectPr w:rsidR="00455E05">
          <w:headerReference w:type="default" r:id="rId11"/>
          <w:footerReference w:type="default" r:id="rId12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  <w:r>
        <w:rPr>
          <w:rFonts w:ascii="Arial" w:hAnsi="Arial" w:cs="Arial"/>
          <w:noProof/>
        </w:rPr>
        <w:lastRenderedPageBreak/>
        <w:drawing>
          <wp:inline distT="0" distB="0" distL="0" distR="0">
            <wp:extent cx="5760720" cy="8544872"/>
            <wp:effectExtent l="0" t="0" r="0" b="8890"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5448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C64BC" w:rsidRDefault="00BB2A7B" w:rsidP="00C31AD7">
      <w:pPr>
        <w:jc w:val="center"/>
        <w:rPr>
          <w:rFonts w:ascii="Arial" w:hAnsi="Arial" w:cs="Arial"/>
        </w:rPr>
      </w:pPr>
      <w:r>
        <w:rPr>
          <w:rFonts w:ascii="Arial" w:hAnsi="Arial" w:cs="Arial"/>
          <w:noProof/>
        </w:rPr>
        <w:lastRenderedPageBreak/>
        <w:drawing>
          <wp:inline distT="0" distB="0" distL="0" distR="0">
            <wp:extent cx="5760720" cy="7883547"/>
            <wp:effectExtent l="0" t="0" r="0" b="3175"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78835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7C64BC" w:rsidSect="00BB2A7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04E4C" w:rsidRDefault="00504E4C" w:rsidP="00E7378E">
      <w:pPr>
        <w:pStyle w:val="Titulek"/>
      </w:pPr>
      <w:r>
        <w:separator/>
      </w:r>
    </w:p>
  </w:endnote>
  <w:endnote w:type="continuationSeparator" w:id="0">
    <w:p w:rsidR="00504E4C" w:rsidRDefault="00504E4C" w:rsidP="00E7378E">
      <w:pPr>
        <w:pStyle w:val="Titulek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76A4" w:rsidRPr="00600D59" w:rsidRDefault="00305D00" w:rsidP="00600D59">
    <w:pPr>
      <w:pStyle w:val="Zpat"/>
      <w:pBdr>
        <w:top w:val="single" w:sz="4" w:space="1" w:color="auto"/>
      </w:pBdr>
      <w:rPr>
        <w:rStyle w:val="slostrnky"/>
        <w:rFonts w:ascii="Arial" w:hAnsi="Arial" w:cs="Arial"/>
        <w:i/>
        <w:iCs/>
        <w:sz w:val="20"/>
        <w:szCs w:val="20"/>
      </w:rPr>
    </w:pPr>
    <w:r>
      <w:rPr>
        <w:rFonts w:ascii="Arial" w:hAnsi="Arial" w:cs="Arial"/>
        <w:i/>
        <w:iCs/>
        <w:sz w:val="20"/>
        <w:szCs w:val="20"/>
      </w:rPr>
      <w:t>Zastupitelstvo</w:t>
    </w:r>
    <w:r w:rsidR="009676A4" w:rsidRPr="00600D59">
      <w:rPr>
        <w:rFonts w:ascii="Arial" w:hAnsi="Arial" w:cs="Arial"/>
        <w:i/>
        <w:iCs/>
        <w:sz w:val="20"/>
        <w:szCs w:val="20"/>
      </w:rPr>
      <w:t xml:space="preserve"> Olomouckého kraje </w:t>
    </w:r>
    <w:r>
      <w:rPr>
        <w:rFonts w:ascii="Arial" w:hAnsi="Arial" w:cs="Arial"/>
        <w:i/>
        <w:iCs/>
        <w:sz w:val="20"/>
        <w:szCs w:val="20"/>
      </w:rPr>
      <w:t>16. </w:t>
    </w:r>
    <w:r w:rsidR="00EB1C05">
      <w:rPr>
        <w:rFonts w:ascii="Arial" w:hAnsi="Arial" w:cs="Arial"/>
        <w:i/>
        <w:iCs/>
        <w:sz w:val="20"/>
        <w:szCs w:val="20"/>
      </w:rPr>
      <w:t>12.</w:t>
    </w:r>
    <w:r w:rsidR="009676A4">
      <w:rPr>
        <w:rFonts w:ascii="Arial" w:hAnsi="Arial" w:cs="Arial"/>
        <w:i/>
        <w:iCs/>
        <w:sz w:val="20"/>
        <w:szCs w:val="20"/>
      </w:rPr>
      <w:t xml:space="preserve"> 2011   </w:t>
    </w:r>
    <w:r w:rsidR="009676A4">
      <w:rPr>
        <w:rFonts w:ascii="Arial" w:hAnsi="Arial" w:cs="Arial"/>
        <w:i/>
        <w:iCs/>
        <w:sz w:val="20"/>
        <w:szCs w:val="20"/>
      </w:rPr>
      <w:tab/>
    </w:r>
    <w:r w:rsidR="009676A4">
      <w:rPr>
        <w:rFonts w:ascii="Arial" w:hAnsi="Arial" w:cs="Arial"/>
        <w:i/>
        <w:iCs/>
        <w:sz w:val="20"/>
        <w:szCs w:val="20"/>
      </w:rPr>
      <w:tab/>
    </w:r>
    <w:r w:rsidR="009676A4" w:rsidRPr="00600D59">
      <w:rPr>
        <w:rFonts w:ascii="Arial" w:hAnsi="Arial" w:cs="Arial"/>
        <w:i/>
        <w:iCs/>
        <w:sz w:val="20"/>
        <w:szCs w:val="20"/>
      </w:rPr>
      <w:t xml:space="preserve">Strana </w:t>
    </w:r>
    <w:r w:rsidR="009676A4" w:rsidRPr="00600D59">
      <w:rPr>
        <w:rStyle w:val="slostrnky"/>
        <w:rFonts w:ascii="Arial" w:hAnsi="Arial" w:cs="Arial"/>
        <w:i/>
        <w:iCs/>
        <w:sz w:val="20"/>
        <w:szCs w:val="20"/>
      </w:rPr>
      <w:fldChar w:fldCharType="begin"/>
    </w:r>
    <w:r w:rsidR="009676A4" w:rsidRPr="00600D59">
      <w:rPr>
        <w:rStyle w:val="slostrnky"/>
        <w:rFonts w:ascii="Arial" w:hAnsi="Arial" w:cs="Arial"/>
        <w:i/>
        <w:iCs/>
        <w:sz w:val="20"/>
        <w:szCs w:val="20"/>
      </w:rPr>
      <w:instrText xml:space="preserve"> PAGE </w:instrText>
    </w:r>
    <w:r w:rsidR="009676A4" w:rsidRPr="00600D59">
      <w:rPr>
        <w:rStyle w:val="slostrnky"/>
        <w:rFonts w:ascii="Arial" w:hAnsi="Arial" w:cs="Arial"/>
        <w:i/>
        <w:iCs/>
        <w:sz w:val="20"/>
        <w:szCs w:val="20"/>
      </w:rPr>
      <w:fldChar w:fldCharType="separate"/>
    </w:r>
    <w:r w:rsidR="00E92F4B">
      <w:rPr>
        <w:rStyle w:val="slostrnky"/>
        <w:rFonts w:ascii="Arial" w:hAnsi="Arial" w:cs="Arial"/>
        <w:i/>
        <w:iCs/>
        <w:noProof/>
        <w:sz w:val="20"/>
        <w:szCs w:val="20"/>
      </w:rPr>
      <w:t>1</w:t>
    </w:r>
    <w:r w:rsidR="009676A4" w:rsidRPr="00600D59">
      <w:rPr>
        <w:rStyle w:val="slostrnky"/>
        <w:rFonts w:ascii="Arial" w:hAnsi="Arial" w:cs="Arial"/>
        <w:i/>
        <w:iCs/>
        <w:sz w:val="20"/>
        <w:szCs w:val="20"/>
      </w:rPr>
      <w:fldChar w:fldCharType="end"/>
    </w:r>
    <w:r w:rsidR="009676A4" w:rsidRPr="00600D59">
      <w:rPr>
        <w:rStyle w:val="slostrnky"/>
        <w:rFonts w:ascii="Arial" w:hAnsi="Arial" w:cs="Arial"/>
        <w:i/>
        <w:iCs/>
        <w:sz w:val="20"/>
        <w:szCs w:val="20"/>
      </w:rPr>
      <w:t xml:space="preserve"> (celkem </w:t>
    </w:r>
    <w:r w:rsidR="009676A4" w:rsidRPr="00600D59">
      <w:rPr>
        <w:rStyle w:val="slostrnky"/>
        <w:rFonts w:ascii="Arial" w:hAnsi="Arial" w:cs="Arial"/>
        <w:i/>
        <w:iCs/>
        <w:sz w:val="20"/>
        <w:szCs w:val="20"/>
      </w:rPr>
      <w:fldChar w:fldCharType="begin"/>
    </w:r>
    <w:r w:rsidR="009676A4" w:rsidRPr="00600D59">
      <w:rPr>
        <w:rStyle w:val="slostrnky"/>
        <w:rFonts w:ascii="Arial" w:hAnsi="Arial" w:cs="Arial"/>
        <w:i/>
        <w:iCs/>
        <w:sz w:val="20"/>
        <w:szCs w:val="20"/>
      </w:rPr>
      <w:instrText xml:space="preserve"> NUMPAGES </w:instrText>
    </w:r>
    <w:r w:rsidR="009676A4" w:rsidRPr="00600D59">
      <w:rPr>
        <w:rStyle w:val="slostrnky"/>
        <w:rFonts w:ascii="Arial" w:hAnsi="Arial" w:cs="Arial"/>
        <w:i/>
        <w:iCs/>
        <w:sz w:val="20"/>
        <w:szCs w:val="20"/>
      </w:rPr>
      <w:fldChar w:fldCharType="separate"/>
    </w:r>
    <w:r w:rsidR="00E92F4B">
      <w:rPr>
        <w:rStyle w:val="slostrnky"/>
        <w:rFonts w:ascii="Arial" w:hAnsi="Arial" w:cs="Arial"/>
        <w:i/>
        <w:iCs/>
        <w:noProof/>
        <w:sz w:val="20"/>
        <w:szCs w:val="20"/>
      </w:rPr>
      <w:t>4</w:t>
    </w:r>
    <w:r w:rsidR="009676A4" w:rsidRPr="00600D59">
      <w:rPr>
        <w:rStyle w:val="slostrnky"/>
        <w:rFonts w:ascii="Arial" w:hAnsi="Arial" w:cs="Arial"/>
        <w:i/>
        <w:iCs/>
        <w:sz w:val="20"/>
        <w:szCs w:val="20"/>
      </w:rPr>
      <w:fldChar w:fldCharType="end"/>
    </w:r>
    <w:r w:rsidR="009676A4" w:rsidRPr="00600D59">
      <w:rPr>
        <w:rStyle w:val="slostrnky"/>
        <w:rFonts w:ascii="Arial" w:hAnsi="Arial" w:cs="Arial"/>
        <w:i/>
        <w:iCs/>
        <w:sz w:val="20"/>
        <w:szCs w:val="20"/>
      </w:rPr>
      <w:t>)</w:t>
    </w:r>
    <w:r w:rsidR="009676A4">
      <w:rPr>
        <w:rFonts w:ascii="Arial" w:hAnsi="Arial" w:cs="Arial"/>
        <w:i/>
        <w:iCs/>
        <w:sz w:val="20"/>
        <w:szCs w:val="20"/>
      </w:rPr>
      <w:tab/>
    </w:r>
    <w:r w:rsidR="009676A4">
      <w:rPr>
        <w:rFonts w:ascii="Arial" w:hAnsi="Arial" w:cs="Arial"/>
        <w:i/>
        <w:iCs/>
        <w:sz w:val="20"/>
        <w:szCs w:val="20"/>
      </w:rPr>
      <w:tab/>
    </w:r>
    <w:r w:rsidR="009676A4">
      <w:rPr>
        <w:rFonts w:ascii="Arial" w:hAnsi="Arial" w:cs="Arial"/>
        <w:i/>
        <w:iCs/>
        <w:sz w:val="20"/>
        <w:szCs w:val="20"/>
      </w:rPr>
      <w:tab/>
    </w:r>
    <w:r w:rsidR="009676A4">
      <w:rPr>
        <w:rFonts w:ascii="Arial" w:hAnsi="Arial" w:cs="Arial"/>
        <w:i/>
        <w:iCs/>
        <w:sz w:val="20"/>
        <w:szCs w:val="20"/>
      </w:rPr>
      <w:tab/>
    </w:r>
    <w:r w:rsidR="009676A4" w:rsidRPr="00600D59">
      <w:rPr>
        <w:rFonts w:ascii="Arial" w:hAnsi="Arial" w:cs="Arial"/>
        <w:i/>
        <w:iCs/>
        <w:sz w:val="20"/>
        <w:szCs w:val="20"/>
      </w:rPr>
      <w:t xml:space="preserve">Strana </w:t>
    </w:r>
    <w:r w:rsidR="009676A4" w:rsidRPr="00600D59">
      <w:rPr>
        <w:rStyle w:val="slostrnky"/>
        <w:rFonts w:ascii="Arial" w:hAnsi="Arial" w:cs="Arial"/>
        <w:i/>
        <w:iCs/>
        <w:sz w:val="20"/>
        <w:szCs w:val="20"/>
      </w:rPr>
      <w:fldChar w:fldCharType="begin"/>
    </w:r>
    <w:r w:rsidR="009676A4" w:rsidRPr="00600D59">
      <w:rPr>
        <w:rStyle w:val="slostrnky"/>
        <w:rFonts w:ascii="Arial" w:hAnsi="Arial" w:cs="Arial"/>
        <w:i/>
        <w:iCs/>
        <w:sz w:val="20"/>
        <w:szCs w:val="20"/>
      </w:rPr>
      <w:instrText xml:space="preserve"> PAGE </w:instrText>
    </w:r>
    <w:r w:rsidR="009676A4" w:rsidRPr="00600D59">
      <w:rPr>
        <w:rStyle w:val="slostrnky"/>
        <w:rFonts w:ascii="Arial" w:hAnsi="Arial" w:cs="Arial"/>
        <w:i/>
        <w:iCs/>
        <w:sz w:val="20"/>
        <w:szCs w:val="20"/>
      </w:rPr>
      <w:fldChar w:fldCharType="separate"/>
    </w:r>
    <w:r w:rsidR="00E92F4B">
      <w:rPr>
        <w:rStyle w:val="slostrnky"/>
        <w:rFonts w:ascii="Arial" w:hAnsi="Arial" w:cs="Arial"/>
        <w:i/>
        <w:iCs/>
        <w:noProof/>
        <w:sz w:val="20"/>
        <w:szCs w:val="20"/>
      </w:rPr>
      <w:t>1</w:t>
    </w:r>
    <w:r w:rsidR="009676A4" w:rsidRPr="00600D59">
      <w:rPr>
        <w:rStyle w:val="slostrnky"/>
        <w:rFonts w:ascii="Arial" w:hAnsi="Arial" w:cs="Arial"/>
        <w:i/>
        <w:iCs/>
        <w:sz w:val="20"/>
        <w:szCs w:val="20"/>
      </w:rPr>
      <w:fldChar w:fldCharType="end"/>
    </w:r>
    <w:r w:rsidR="009676A4" w:rsidRPr="00600D59">
      <w:rPr>
        <w:rStyle w:val="slostrnky"/>
        <w:rFonts w:ascii="Arial" w:hAnsi="Arial" w:cs="Arial"/>
        <w:i/>
        <w:iCs/>
        <w:sz w:val="20"/>
        <w:szCs w:val="20"/>
      </w:rPr>
      <w:t xml:space="preserve"> (celkem </w:t>
    </w:r>
    <w:r w:rsidR="009676A4" w:rsidRPr="00600D59">
      <w:rPr>
        <w:rStyle w:val="slostrnky"/>
        <w:rFonts w:ascii="Arial" w:hAnsi="Arial" w:cs="Arial"/>
        <w:i/>
        <w:iCs/>
        <w:sz w:val="20"/>
        <w:szCs w:val="20"/>
      </w:rPr>
      <w:fldChar w:fldCharType="begin"/>
    </w:r>
    <w:r w:rsidR="009676A4" w:rsidRPr="00600D59">
      <w:rPr>
        <w:rStyle w:val="slostrnky"/>
        <w:rFonts w:ascii="Arial" w:hAnsi="Arial" w:cs="Arial"/>
        <w:i/>
        <w:iCs/>
        <w:sz w:val="20"/>
        <w:szCs w:val="20"/>
      </w:rPr>
      <w:instrText xml:space="preserve"> NUMPAGES </w:instrText>
    </w:r>
    <w:r w:rsidR="009676A4" w:rsidRPr="00600D59">
      <w:rPr>
        <w:rStyle w:val="slostrnky"/>
        <w:rFonts w:ascii="Arial" w:hAnsi="Arial" w:cs="Arial"/>
        <w:i/>
        <w:iCs/>
        <w:sz w:val="20"/>
        <w:szCs w:val="20"/>
      </w:rPr>
      <w:fldChar w:fldCharType="separate"/>
    </w:r>
    <w:r w:rsidR="00E92F4B">
      <w:rPr>
        <w:rStyle w:val="slostrnky"/>
        <w:rFonts w:ascii="Arial" w:hAnsi="Arial" w:cs="Arial"/>
        <w:i/>
        <w:iCs/>
        <w:noProof/>
        <w:sz w:val="20"/>
        <w:szCs w:val="20"/>
      </w:rPr>
      <w:t>4</w:t>
    </w:r>
    <w:r w:rsidR="009676A4" w:rsidRPr="00600D59">
      <w:rPr>
        <w:rStyle w:val="slostrnky"/>
        <w:rFonts w:ascii="Arial" w:hAnsi="Arial" w:cs="Arial"/>
        <w:i/>
        <w:iCs/>
        <w:sz w:val="20"/>
        <w:szCs w:val="20"/>
      </w:rPr>
      <w:fldChar w:fldCharType="end"/>
    </w:r>
    <w:r w:rsidR="009676A4" w:rsidRPr="00600D59">
      <w:rPr>
        <w:rStyle w:val="slostrnky"/>
        <w:rFonts w:ascii="Arial" w:hAnsi="Arial" w:cs="Arial"/>
        <w:i/>
        <w:iCs/>
        <w:sz w:val="20"/>
        <w:szCs w:val="20"/>
      </w:rPr>
      <w:t>)</w:t>
    </w:r>
  </w:p>
  <w:p w:rsidR="00617FA6" w:rsidRPr="00B65763" w:rsidRDefault="009377A8" w:rsidP="00B65763">
    <w:pPr>
      <w:pStyle w:val="Zpat"/>
      <w:pBdr>
        <w:top w:val="single" w:sz="4" w:space="1" w:color="auto"/>
      </w:pBdr>
      <w:rPr>
        <w:rFonts w:ascii="Arial" w:hAnsi="Arial" w:cs="Arial"/>
        <w:i/>
        <w:iCs/>
        <w:sz w:val="20"/>
        <w:szCs w:val="20"/>
      </w:rPr>
    </w:pPr>
    <w:r>
      <w:rPr>
        <w:rFonts w:ascii="Arial" w:hAnsi="Arial" w:cs="Arial"/>
        <w:i/>
        <w:iCs/>
        <w:sz w:val="20"/>
        <w:szCs w:val="20"/>
      </w:rPr>
      <w:t>2</w:t>
    </w:r>
    <w:r w:rsidR="00E92F4B">
      <w:rPr>
        <w:rFonts w:ascii="Arial" w:hAnsi="Arial" w:cs="Arial"/>
        <w:i/>
        <w:iCs/>
        <w:sz w:val="20"/>
        <w:szCs w:val="20"/>
      </w:rPr>
      <w:t>7</w:t>
    </w:r>
    <w:r w:rsidR="009676A4" w:rsidRPr="00600D59">
      <w:rPr>
        <w:rFonts w:ascii="Arial" w:hAnsi="Arial" w:cs="Arial"/>
        <w:i/>
        <w:iCs/>
        <w:sz w:val="20"/>
        <w:szCs w:val="20"/>
      </w:rPr>
      <w:t xml:space="preserve"> </w:t>
    </w:r>
    <w:r w:rsidR="009676A4">
      <w:rPr>
        <w:rFonts w:ascii="Arial" w:hAnsi="Arial" w:cs="Arial"/>
        <w:i/>
        <w:iCs/>
        <w:sz w:val="20"/>
        <w:szCs w:val="20"/>
      </w:rPr>
      <w:t>–</w:t>
    </w:r>
    <w:r w:rsidR="009676A4" w:rsidRPr="00600D59">
      <w:rPr>
        <w:rFonts w:ascii="Arial" w:hAnsi="Arial" w:cs="Arial"/>
        <w:i/>
        <w:iCs/>
        <w:sz w:val="20"/>
        <w:szCs w:val="20"/>
      </w:rPr>
      <w:t xml:space="preserve"> </w:t>
    </w:r>
    <w:r w:rsidR="00EB1C05">
      <w:rPr>
        <w:rFonts w:ascii="Arial" w:hAnsi="Arial" w:cs="Arial"/>
        <w:i/>
        <w:iCs/>
        <w:sz w:val="20"/>
        <w:szCs w:val="20"/>
      </w:rPr>
      <w:t>Cyklistická stezka Kostelec na Hané - Prostějov</w:t>
    </w:r>
    <w:r w:rsidR="009676A4">
      <w:rPr>
        <w:rFonts w:ascii="Arial" w:hAnsi="Arial" w:cs="Arial"/>
        <w:i/>
        <w:iCs/>
        <w:sz w:val="20"/>
        <w:szCs w:val="20"/>
      </w:rPr>
      <w:t xml:space="preserve"> 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7FA6" w:rsidRPr="00600D59" w:rsidRDefault="00305D00" w:rsidP="00600D59">
    <w:pPr>
      <w:pStyle w:val="Zpat"/>
      <w:pBdr>
        <w:top w:val="single" w:sz="4" w:space="1" w:color="auto"/>
      </w:pBdr>
      <w:rPr>
        <w:rStyle w:val="slostrnky"/>
        <w:rFonts w:ascii="Arial" w:hAnsi="Arial" w:cs="Arial"/>
        <w:i/>
        <w:iCs/>
        <w:sz w:val="20"/>
        <w:szCs w:val="20"/>
      </w:rPr>
    </w:pPr>
    <w:r>
      <w:rPr>
        <w:rFonts w:ascii="Arial" w:hAnsi="Arial" w:cs="Arial"/>
        <w:i/>
        <w:iCs/>
        <w:sz w:val="20"/>
        <w:szCs w:val="20"/>
      </w:rPr>
      <w:t>Zastupitelstvo</w:t>
    </w:r>
    <w:r w:rsidR="00617FA6" w:rsidRPr="00600D59">
      <w:rPr>
        <w:rFonts w:ascii="Arial" w:hAnsi="Arial" w:cs="Arial"/>
        <w:i/>
        <w:iCs/>
        <w:sz w:val="20"/>
        <w:szCs w:val="20"/>
      </w:rPr>
      <w:t xml:space="preserve"> Olomouckého kraje </w:t>
    </w:r>
    <w:r>
      <w:rPr>
        <w:rFonts w:ascii="Arial" w:hAnsi="Arial" w:cs="Arial"/>
        <w:i/>
        <w:iCs/>
        <w:sz w:val="20"/>
        <w:szCs w:val="20"/>
      </w:rPr>
      <w:t>16. </w:t>
    </w:r>
    <w:r w:rsidR="00617FA6">
      <w:rPr>
        <w:rFonts w:ascii="Arial" w:hAnsi="Arial" w:cs="Arial"/>
        <w:i/>
        <w:iCs/>
        <w:sz w:val="20"/>
        <w:szCs w:val="20"/>
      </w:rPr>
      <w:t xml:space="preserve">12. 2011   </w:t>
    </w:r>
    <w:r w:rsidR="00617FA6">
      <w:rPr>
        <w:rFonts w:ascii="Arial" w:hAnsi="Arial" w:cs="Arial"/>
        <w:i/>
        <w:iCs/>
        <w:sz w:val="20"/>
        <w:szCs w:val="20"/>
      </w:rPr>
      <w:tab/>
    </w:r>
    <w:r w:rsidR="00617FA6">
      <w:rPr>
        <w:rFonts w:ascii="Arial" w:hAnsi="Arial" w:cs="Arial"/>
        <w:i/>
        <w:iCs/>
        <w:sz w:val="20"/>
        <w:szCs w:val="20"/>
      </w:rPr>
      <w:tab/>
    </w:r>
    <w:r w:rsidR="00617FA6" w:rsidRPr="00600D59">
      <w:rPr>
        <w:rFonts w:ascii="Arial" w:hAnsi="Arial" w:cs="Arial"/>
        <w:i/>
        <w:iCs/>
        <w:sz w:val="20"/>
        <w:szCs w:val="20"/>
      </w:rPr>
      <w:t xml:space="preserve">Strana </w:t>
    </w:r>
    <w:r w:rsidR="00617FA6" w:rsidRPr="00600D59">
      <w:rPr>
        <w:rStyle w:val="slostrnky"/>
        <w:rFonts w:ascii="Arial" w:hAnsi="Arial" w:cs="Arial"/>
        <w:i/>
        <w:iCs/>
        <w:sz w:val="20"/>
        <w:szCs w:val="20"/>
      </w:rPr>
      <w:fldChar w:fldCharType="begin"/>
    </w:r>
    <w:r w:rsidR="00617FA6" w:rsidRPr="00600D59">
      <w:rPr>
        <w:rStyle w:val="slostrnky"/>
        <w:rFonts w:ascii="Arial" w:hAnsi="Arial" w:cs="Arial"/>
        <w:i/>
        <w:iCs/>
        <w:sz w:val="20"/>
        <w:szCs w:val="20"/>
      </w:rPr>
      <w:instrText xml:space="preserve"> PAGE </w:instrText>
    </w:r>
    <w:r w:rsidR="00617FA6" w:rsidRPr="00600D59">
      <w:rPr>
        <w:rStyle w:val="slostrnky"/>
        <w:rFonts w:ascii="Arial" w:hAnsi="Arial" w:cs="Arial"/>
        <w:i/>
        <w:iCs/>
        <w:sz w:val="20"/>
        <w:szCs w:val="20"/>
      </w:rPr>
      <w:fldChar w:fldCharType="separate"/>
    </w:r>
    <w:r w:rsidR="00E92F4B">
      <w:rPr>
        <w:rStyle w:val="slostrnky"/>
        <w:rFonts w:ascii="Arial" w:hAnsi="Arial" w:cs="Arial"/>
        <w:i/>
        <w:iCs/>
        <w:noProof/>
        <w:sz w:val="20"/>
        <w:szCs w:val="20"/>
      </w:rPr>
      <w:t>4</w:t>
    </w:r>
    <w:r w:rsidR="00617FA6" w:rsidRPr="00600D59">
      <w:rPr>
        <w:rStyle w:val="slostrnky"/>
        <w:rFonts w:ascii="Arial" w:hAnsi="Arial" w:cs="Arial"/>
        <w:i/>
        <w:iCs/>
        <w:sz w:val="20"/>
        <w:szCs w:val="20"/>
      </w:rPr>
      <w:fldChar w:fldCharType="end"/>
    </w:r>
    <w:r w:rsidR="00617FA6" w:rsidRPr="00600D59">
      <w:rPr>
        <w:rStyle w:val="slostrnky"/>
        <w:rFonts w:ascii="Arial" w:hAnsi="Arial" w:cs="Arial"/>
        <w:i/>
        <w:iCs/>
        <w:sz w:val="20"/>
        <w:szCs w:val="20"/>
      </w:rPr>
      <w:t xml:space="preserve"> (celkem </w:t>
    </w:r>
    <w:r w:rsidR="00617FA6" w:rsidRPr="00600D59">
      <w:rPr>
        <w:rStyle w:val="slostrnky"/>
        <w:rFonts w:ascii="Arial" w:hAnsi="Arial" w:cs="Arial"/>
        <w:i/>
        <w:iCs/>
        <w:sz w:val="20"/>
        <w:szCs w:val="20"/>
      </w:rPr>
      <w:fldChar w:fldCharType="begin"/>
    </w:r>
    <w:r w:rsidR="00617FA6" w:rsidRPr="00600D59">
      <w:rPr>
        <w:rStyle w:val="slostrnky"/>
        <w:rFonts w:ascii="Arial" w:hAnsi="Arial" w:cs="Arial"/>
        <w:i/>
        <w:iCs/>
        <w:sz w:val="20"/>
        <w:szCs w:val="20"/>
      </w:rPr>
      <w:instrText xml:space="preserve"> NUMPAGES </w:instrText>
    </w:r>
    <w:r w:rsidR="00617FA6" w:rsidRPr="00600D59">
      <w:rPr>
        <w:rStyle w:val="slostrnky"/>
        <w:rFonts w:ascii="Arial" w:hAnsi="Arial" w:cs="Arial"/>
        <w:i/>
        <w:iCs/>
        <w:sz w:val="20"/>
        <w:szCs w:val="20"/>
      </w:rPr>
      <w:fldChar w:fldCharType="separate"/>
    </w:r>
    <w:r w:rsidR="00E92F4B">
      <w:rPr>
        <w:rStyle w:val="slostrnky"/>
        <w:rFonts w:ascii="Arial" w:hAnsi="Arial" w:cs="Arial"/>
        <w:i/>
        <w:iCs/>
        <w:noProof/>
        <w:sz w:val="20"/>
        <w:szCs w:val="20"/>
      </w:rPr>
      <w:t>4</w:t>
    </w:r>
    <w:r w:rsidR="00617FA6" w:rsidRPr="00600D59">
      <w:rPr>
        <w:rStyle w:val="slostrnky"/>
        <w:rFonts w:ascii="Arial" w:hAnsi="Arial" w:cs="Arial"/>
        <w:i/>
        <w:iCs/>
        <w:sz w:val="20"/>
        <w:szCs w:val="20"/>
      </w:rPr>
      <w:fldChar w:fldCharType="end"/>
    </w:r>
    <w:r w:rsidR="00617FA6" w:rsidRPr="00600D59">
      <w:rPr>
        <w:rStyle w:val="slostrnky"/>
        <w:rFonts w:ascii="Arial" w:hAnsi="Arial" w:cs="Arial"/>
        <w:i/>
        <w:iCs/>
        <w:sz w:val="20"/>
        <w:szCs w:val="20"/>
      </w:rPr>
      <w:t>)</w:t>
    </w:r>
    <w:r w:rsidR="00617FA6">
      <w:rPr>
        <w:rFonts w:ascii="Arial" w:hAnsi="Arial" w:cs="Arial"/>
        <w:i/>
        <w:iCs/>
        <w:sz w:val="20"/>
        <w:szCs w:val="20"/>
      </w:rPr>
      <w:tab/>
    </w:r>
    <w:r w:rsidR="00617FA6">
      <w:rPr>
        <w:rFonts w:ascii="Arial" w:hAnsi="Arial" w:cs="Arial"/>
        <w:i/>
        <w:iCs/>
        <w:sz w:val="20"/>
        <w:szCs w:val="20"/>
      </w:rPr>
      <w:tab/>
    </w:r>
    <w:r w:rsidR="00617FA6">
      <w:rPr>
        <w:rFonts w:ascii="Arial" w:hAnsi="Arial" w:cs="Arial"/>
        <w:i/>
        <w:iCs/>
        <w:sz w:val="20"/>
        <w:szCs w:val="20"/>
      </w:rPr>
      <w:tab/>
    </w:r>
    <w:r w:rsidR="00617FA6">
      <w:rPr>
        <w:rFonts w:ascii="Arial" w:hAnsi="Arial" w:cs="Arial"/>
        <w:i/>
        <w:iCs/>
        <w:sz w:val="20"/>
        <w:szCs w:val="20"/>
      </w:rPr>
      <w:tab/>
    </w:r>
    <w:r w:rsidR="00617FA6" w:rsidRPr="00600D59">
      <w:rPr>
        <w:rFonts w:ascii="Arial" w:hAnsi="Arial" w:cs="Arial"/>
        <w:i/>
        <w:iCs/>
        <w:sz w:val="20"/>
        <w:szCs w:val="20"/>
      </w:rPr>
      <w:t xml:space="preserve">Strana </w:t>
    </w:r>
    <w:r w:rsidR="00617FA6" w:rsidRPr="00600D59">
      <w:rPr>
        <w:rStyle w:val="slostrnky"/>
        <w:rFonts w:ascii="Arial" w:hAnsi="Arial" w:cs="Arial"/>
        <w:i/>
        <w:iCs/>
        <w:sz w:val="20"/>
        <w:szCs w:val="20"/>
      </w:rPr>
      <w:fldChar w:fldCharType="begin"/>
    </w:r>
    <w:r w:rsidR="00617FA6" w:rsidRPr="00600D59">
      <w:rPr>
        <w:rStyle w:val="slostrnky"/>
        <w:rFonts w:ascii="Arial" w:hAnsi="Arial" w:cs="Arial"/>
        <w:i/>
        <w:iCs/>
        <w:sz w:val="20"/>
        <w:szCs w:val="20"/>
      </w:rPr>
      <w:instrText xml:space="preserve"> PAGE </w:instrText>
    </w:r>
    <w:r w:rsidR="00617FA6" w:rsidRPr="00600D59">
      <w:rPr>
        <w:rStyle w:val="slostrnky"/>
        <w:rFonts w:ascii="Arial" w:hAnsi="Arial" w:cs="Arial"/>
        <w:i/>
        <w:iCs/>
        <w:sz w:val="20"/>
        <w:szCs w:val="20"/>
      </w:rPr>
      <w:fldChar w:fldCharType="separate"/>
    </w:r>
    <w:r w:rsidR="00E92F4B">
      <w:rPr>
        <w:rStyle w:val="slostrnky"/>
        <w:rFonts w:ascii="Arial" w:hAnsi="Arial" w:cs="Arial"/>
        <w:i/>
        <w:iCs/>
        <w:noProof/>
        <w:sz w:val="20"/>
        <w:szCs w:val="20"/>
      </w:rPr>
      <w:t>4</w:t>
    </w:r>
    <w:r w:rsidR="00617FA6" w:rsidRPr="00600D59">
      <w:rPr>
        <w:rStyle w:val="slostrnky"/>
        <w:rFonts w:ascii="Arial" w:hAnsi="Arial" w:cs="Arial"/>
        <w:i/>
        <w:iCs/>
        <w:sz w:val="20"/>
        <w:szCs w:val="20"/>
      </w:rPr>
      <w:fldChar w:fldCharType="end"/>
    </w:r>
    <w:r w:rsidR="00617FA6" w:rsidRPr="00600D59">
      <w:rPr>
        <w:rStyle w:val="slostrnky"/>
        <w:rFonts w:ascii="Arial" w:hAnsi="Arial" w:cs="Arial"/>
        <w:i/>
        <w:iCs/>
        <w:sz w:val="20"/>
        <w:szCs w:val="20"/>
      </w:rPr>
      <w:t xml:space="preserve"> (celkem </w:t>
    </w:r>
    <w:r w:rsidR="00617FA6" w:rsidRPr="00600D59">
      <w:rPr>
        <w:rStyle w:val="slostrnky"/>
        <w:rFonts w:ascii="Arial" w:hAnsi="Arial" w:cs="Arial"/>
        <w:i/>
        <w:iCs/>
        <w:sz w:val="20"/>
        <w:szCs w:val="20"/>
      </w:rPr>
      <w:fldChar w:fldCharType="begin"/>
    </w:r>
    <w:r w:rsidR="00617FA6" w:rsidRPr="00600D59">
      <w:rPr>
        <w:rStyle w:val="slostrnky"/>
        <w:rFonts w:ascii="Arial" w:hAnsi="Arial" w:cs="Arial"/>
        <w:i/>
        <w:iCs/>
        <w:sz w:val="20"/>
        <w:szCs w:val="20"/>
      </w:rPr>
      <w:instrText xml:space="preserve"> NUMPAGES </w:instrText>
    </w:r>
    <w:r w:rsidR="00617FA6" w:rsidRPr="00600D59">
      <w:rPr>
        <w:rStyle w:val="slostrnky"/>
        <w:rFonts w:ascii="Arial" w:hAnsi="Arial" w:cs="Arial"/>
        <w:i/>
        <w:iCs/>
        <w:sz w:val="20"/>
        <w:szCs w:val="20"/>
      </w:rPr>
      <w:fldChar w:fldCharType="separate"/>
    </w:r>
    <w:r w:rsidR="00E92F4B">
      <w:rPr>
        <w:rStyle w:val="slostrnky"/>
        <w:rFonts w:ascii="Arial" w:hAnsi="Arial" w:cs="Arial"/>
        <w:i/>
        <w:iCs/>
        <w:noProof/>
        <w:sz w:val="20"/>
        <w:szCs w:val="20"/>
      </w:rPr>
      <w:t>4</w:t>
    </w:r>
    <w:r w:rsidR="00617FA6" w:rsidRPr="00600D59">
      <w:rPr>
        <w:rStyle w:val="slostrnky"/>
        <w:rFonts w:ascii="Arial" w:hAnsi="Arial" w:cs="Arial"/>
        <w:i/>
        <w:iCs/>
        <w:sz w:val="20"/>
        <w:szCs w:val="20"/>
      </w:rPr>
      <w:fldChar w:fldCharType="end"/>
    </w:r>
    <w:r w:rsidR="00617FA6" w:rsidRPr="00600D59">
      <w:rPr>
        <w:rStyle w:val="slostrnky"/>
        <w:rFonts w:ascii="Arial" w:hAnsi="Arial" w:cs="Arial"/>
        <w:i/>
        <w:iCs/>
        <w:sz w:val="20"/>
        <w:szCs w:val="20"/>
      </w:rPr>
      <w:t>)</w:t>
    </w:r>
  </w:p>
  <w:p w:rsidR="00617FA6" w:rsidRDefault="009377A8" w:rsidP="00B65763">
    <w:pPr>
      <w:pStyle w:val="Zpat"/>
      <w:pBdr>
        <w:top w:val="single" w:sz="4" w:space="1" w:color="auto"/>
      </w:pBdr>
      <w:rPr>
        <w:rFonts w:ascii="Arial" w:hAnsi="Arial" w:cs="Arial"/>
        <w:i/>
        <w:iCs/>
        <w:sz w:val="20"/>
        <w:szCs w:val="20"/>
      </w:rPr>
    </w:pPr>
    <w:r>
      <w:rPr>
        <w:rFonts w:ascii="Arial" w:hAnsi="Arial" w:cs="Arial"/>
        <w:i/>
        <w:iCs/>
        <w:sz w:val="20"/>
        <w:szCs w:val="20"/>
      </w:rPr>
      <w:t>2</w:t>
    </w:r>
    <w:r w:rsidR="00E92F4B">
      <w:rPr>
        <w:rFonts w:ascii="Arial" w:hAnsi="Arial" w:cs="Arial"/>
        <w:i/>
        <w:iCs/>
        <w:sz w:val="20"/>
        <w:szCs w:val="20"/>
      </w:rPr>
      <w:t>7</w:t>
    </w:r>
    <w:r w:rsidR="00617FA6" w:rsidRPr="00600D59">
      <w:rPr>
        <w:rFonts w:ascii="Arial" w:hAnsi="Arial" w:cs="Arial"/>
        <w:i/>
        <w:iCs/>
        <w:sz w:val="20"/>
        <w:szCs w:val="20"/>
      </w:rPr>
      <w:t xml:space="preserve"> </w:t>
    </w:r>
    <w:r w:rsidR="00617FA6">
      <w:rPr>
        <w:rFonts w:ascii="Arial" w:hAnsi="Arial" w:cs="Arial"/>
        <w:i/>
        <w:iCs/>
        <w:sz w:val="20"/>
        <w:szCs w:val="20"/>
      </w:rPr>
      <w:t>–</w:t>
    </w:r>
    <w:r w:rsidR="00617FA6" w:rsidRPr="00600D59">
      <w:rPr>
        <w:rFonts w:ascii="Arial" w:hAnsi="Arial" w:cs="Arial"/>
        <w:i/>
        <w:iCs/>
        <w:sz w:val="20"/>
        <w:szCs w:val="20"/>
      </w:rPr>
      <w:t xml:space="preserve"> </w:t>
    </w:r>
    <w:r w:rsidR="00617FA6">
      <w:rPr>
        <w:rFonts w:ascii="Arial" w:hAnsi="Arial" w:cs="Arial"/>
        <w:i/>
        <w:iCs/>
        <w:sz w:val="20"/>
        <w:szCs w:val="20"/>
      </w:rPr>
      <w:t xml:space="preserve">Cyklistická stezka Kostelec na Hané - Prostějov </w:t>
    </w:r>
  </w:p>
  <w:p w:rsidR="00617FA6" w:rsidRPr="00617FA6" w:rsidRDefault="00617FA6" w:rsidP="000F0F80">
    <w:pPr>
      <w:pStyle w:val="Zpat"/>
      <w:pBdr>
        <w:top w:val="single" w:sz="4" w:space="1" w:color="auto"/>
      </w:pBdr>
      <w:jc w:val="both"/>
      <w:rPr>
        <w:rFonts w:ascii="Arial" w:hAnsi="Arial" w:cs="Arial"/>
        <w:i/>
        <w:iCs/>
        <w:sz w:val="20"/>
        <w:szCs w:val="20"/>
      </w:rPr>
    </w:pPr>
    <w:r>
      <w:rPr>
        <w:rFonts w:ascii="Arial" w:hAnsi="Arial" w:cs="Arial"/>
        <w:i/>
        <w:iCs/>
        <w:sz w:val="20"/>
        <w:szCs w:val="20"/>
      </w:rPr>
      <w:t xml:space="preserve">Příloha č. 1 - </w:t>
    </w:r>
    <w:r w:rsidRPr="00617FA6">
      <w:rPr>
        <w:rFonts w:ascii="Arial" w:hAnsi="Arial" w:cs="Arial"/>
        <w:i/>
        <w:sz w:val="20"/>
        <w:szCs w:val="20"/>
      </w:rPr>
      <w:t>Žádost města Kostelec na Hané o nekrácení plnění dotace z projektu „Cyklistická stezka Kostelec na Hané – Prostějov“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04E4C" w:rsidRDefault="00504E4C" w:rsidP="00E7378E">
      <w:pPr>
        <w:pStyle w:val="Titulek"/>
      </w:pPr>
      <w:r>
        <w:separator/>
      </w:r>
    </w:p>
  </w:footnote>
  <w:footnote w:type="continuationSeparator" w:id="0">
    <w:p w:rsidR="00504E4C" w:rsidRDefault="00504E4C" w:rsidP="00E7378E">
      <w:pPr>
        <w:pStyle w:val="Titulek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76A4" w:rsidRPr="00643EC6" w:rsidRDefault="009676A4" w:rsidP="001C0B22">
    <w:pPr>
      <w:pStyle w:val="Zhlav"/>
      <w:rPr>
        <w:i/>
      </w:rPr>
    </w:pPr>
  </w:p>
  <w:p w:rsidR="009676A4" w:rsidRPr="001C0B22" w:rsidRDefault="009676A4" w:rsidP="001C0B22">
    <w:pPr>
      <w:pStyle w:val="Zhlav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76A4" w:rsidRPr="0068139E" w:rsidRDefault="009676A4">
    <w:pPr>
      <w:pStyle w:val="Zhlav"/>
      <w:rPr>
        <w:rFonts w:ascii="Arial" w:hAnsi="Arial" w:cs="Arial"/>
        <w:i/>
      </w:rPr>
    </w:pPr>
    <w:r w:rsidRPr="0068139E">
      <w:rPr>
        <w:rFonts w:ascii="Arial" w:hAnsi="Arial" w:cs="Arial"/>
        <w:i/>
      </w:rPr>
      <w:t xml:space="preserve">Příloha č. 1: Žádost města </w:t>
    </w:r>
    <w:r w:rsidR="00BB2A7B">
      <w:rPr>
        <w:rFonts w:ascii="Arial" w:hAnsi="Arial" w:cs="Arial"/>
        <w:i/>
      </w:rPr>
      <w:t>Kostelec na Hané o nekrácení plnění dotace z projektu „Cyklistická stezka Kostelec na Hané – Prostějov“</w:t>
    </w:r>
  </w:p>
  <w:p w:rsidR="009676A4" w:rsidRPr="007C64BC" w:rsidRDefault="009676A4" w:rsidP="007C64BC">
    <w:pPr>
      <w:pStyle w:val="Zhlav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3144DD"/>
    <w:multiLevelType w:val="hybridMultilevel"/>
    <w:tmpl w:val="D2F8F5FC"/>
    <w:lvl w:ilvl="0" w:tplc="95E6154E">
      <w:start w:val="201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b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8651A41"/>
    <w:multiLevelType w:val="multilevel"/>
    <w:tmpl w:val="54F247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4"/>
      <w:numFmt w:val="decimal"/>
      <w:isLgl/>
      <w:lvlText w:val="%1.%2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isLgl/>
      <w:lvlText w:val="%1.%2.%3"/>
      <w:lvlJc w:val="left"/>
      <w:pPr>
        <w:tabs>
          <w:tab w:val="num" w:pos="1080"/>
        </w:tabs>
        <w:ind w:left="1080" w:hanging="720"/>
      </w:pPr>
    </w:lvl>
    <w:lvl w:ilvl="3">
      <w:start w:val="1"/>
      <w:numFmt w:val="decimal"/>
      <w:isLgl/>
      <w:lvlText w:val="%1.%2.%3.%4"/>
      <w:lvlJc w:val="left"/>
      <w:pPr>
        <w:tabs>
          <w:tab w:val="num" w:pos="1080"/>
        </w:tabs>
        <w:ind w:left="1080" w:hanging="720"/>
      </w:pPr>
    </w:lvl>
    <w:lvl w:ilvl="4">
      <w:start w:val="1"/>
      <w:numFmt w:val="decimal"/>
      <w:isLgl/>
      <w:lvlText w:val="%1.%2.%3.%4.%5"/>
      <w:lvlJc w:val="left"/>
      <w:pPr>
        <w:tabs>
          <w:tab w:val="num" w:pos="1440"/>
        </w:tabs>
        <w:ind w:left="1440" w:hanging="1080"/>
      </w:pPr>
    </w:lvl>
    <w:lvl w:ilvl="5">
      <w:start w:val="1"/>
      <w:numFmt w:val="decimal"/>
      <w:isLgl/>
      <w:lvlText w:val="%1.%2.%3.%4.%5.%6"/>
      <w:lvlJc w:val="left"/>
      <w:pPr>
        <w:tabs>
          <w:tab w:val="num" w:pos="1440"/>
        </w:tabs>
        <w:ind w:left="1440" w:hanging="1080"/>
      </w:pPr>
    </w:lvl>
    <w:lvl w:ilvl="6">
      <w:start w:val="1"/>
      <w:numFmt w:val="decimal"/>
      <w:isLgl/>
      <w:lvlText w:val="%1.%2.%3.%4.%5.%6.%7"/>
      <w:lvlJc w:val="left"/>
      <w:pPr>
        <w:tabs>
          <w:tab w:val="num" w:pos="1800"/>
        </w:tabs>
        <w:ind w:left="1800" w:hanging="1440"/>
      </w:pPr>
    </w:lvl>
    <w:lvl w:ilvl="7">
      <w:start w:val="1"/>
      <w:numFmt w:val="decimal"/>
      <w:isLgl/>
      <w:lvlText w:val="%1.%2.%3.%4.%5.%6.%7.%8"/>
      <w:lvlJc w:val="left"/>
      <w:pPr>
        <w:tabs>
          <w:tab w:val="num" w:pos="1800"/>
        </w:tabs>
        <w:ind w:left="1800" w:hanging="1440"/>
      </w:pPr>
    </w:lvl>
    <w:lvl w:ilvl="8">
      <w:start w:val="1"/>
      <w:numFmt w:val="decimal"/>
      <w:isLgl/>
      <w:lvlText w:val="%1.%2.%3.%4.%5.%6.%7.%8.%9"/>
      <w:lvlJc w:val="left"/>
      <w:pPr>
        <w:tabs>
          <w:tab w:val="num" w:pos="1800"/>
        </w:tabs>
        <w:ind w:left="1800" w:hanging="1440"/>
      </w:pPr>
    </w:lvl>
  </w:abstractNum>
  <w:abstractNum w:abstractNumId="2">
    <w:nsid w:val="1FD56979"/>
    <w:multiLevelType w:val="hybridMultilevel"/>
    <w:tmpl w:val="E2E28DB0"/>
    <w:lvl w:ilvl="0" w:tplc="D1CE5C4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9D241596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9EFE1B82">
      <w:start w:val="5"/>
      <w:numFmt w:val="bullet"/>
      <w:lvlText w:val="-"/>
      <w:lvlJc w:val="left"/>
      <w:pPr>
        <w:tabs>
          <w:tab w:val="num" w:pos="2340"/>
        </w:tabs>
        <w:ind w:left="2340" w:hanging="360"/>
      </w:pPr>
      <w:rPr>
        <w:rFonts w:ascii="Arial" w:eastAsia="Times New Roman" w:hAnsi="Arial" w:cs="Arial" w:hint="default"/>
      </w:rPr>
    </w:lvl>
    <w:lvl w:ilvl="3" w:tplc="C7745E5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FF8FB2E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DB7CABFC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813ECD9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A7EABF0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B492EA46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385135CF"/>
    <w:multiLevelType w:val="hybridMultilevel"/>
    <w:tmpl w:val="CFF6C6B0"/>
    <w:lvl w:ilvl="0" w:tplc="0C06A9BA">
      <w:start w:val="27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C35062B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AB26803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F64759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91A7C0A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7565B6E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F522FAE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6BAC358E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D4542BD4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4D4059D2"/>
    <w:multiLevelType w:val="singleLevel"/>
    <w:tmpl w:val="7FF0909C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</w:rPr>
    </w:lvl>
  </w:abstractNum>
  <w:abstractNum w:abstractNumId="5">
    <w:nsid w:val="546C776C"/>
    <w:multiLevelType w:val="hybridMultilevel"/>
    <w:tmpl w:val="710A0EBC"/>
    <w:lvl w:ilvl="0" w:tplc="8A7A07E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4"/>
        <w:szCs w:val="24"/>
      </w:rPr>
    </w:lvl>
    <w:lvl w:ilvl="1" w:tplc="18500742">
      <w:start w:val="9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sz w:val="28"/>
        <w:szCs w:val="28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55E87755"/>
    <w:multiLevelType w:val="hybridMultilevel"/>
    <w:tmpl w:val="9570568C"/>
    <w:lvl w:ilvl="0" w:tplc="4EFA1EA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706B031B"/>
    <w:multiLevelType w:val="singleLevel"/>
    <w:tmpl w:val="7FF0909C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</w:rPr>
    </w:lvl>
  </w:abstractNum>
  <w:abstractNum w:abstractNumId="8">
    <w:nsid w:val="78181150"/>
    <w:multiLevelType w:val="hybridMultilevel"/>
    <w:tmpl w:val="E61E8D8E"/>
    <w:lvl w:ilvl="0" w:tplc="200CC606">
      <w:start w:val="1"/>
      <w:numFmt w:val="lowerLetter"/>
      <w:pStyle w:val="zaA"/>
      <w:lvlText w:val="%1)"/>
      <w:lvlJc w:val="left"/>
      <w:pPr>
        <w:tabs>
          <w:tab w:val="num" w:pos="720"/>
        </w:tabs>
        <w:ind w:left="720" w:hanging="360"/>
      </w:pPr>
    </w:lvl>
    <w:lvl w:ilvl="1" w:tplc="04050003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05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1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0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1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05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"/>
  </w:num>
  <w:num w:numId="2">
    <w:abstractNumId w:val="2"/>
  </w:num>
  <w:num w:numId="3">
    <w:abstractNumId w:val="8"/>
  </w:num>
  <w:num w:numId="4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</w:num>
  <w:num w:numId="6">
    <w:abstractNumId w:val="1"/>
    <w:lvlOverride w:ilvl="0">
      <w:startOverride w:val="1"/>
    </w:lvlOverride>
    <w:lvlOverride w:ilvl="1">
      <w:startOverride w:val="4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4"/>
  </w:num>
  <w:num w:numId="8">
    <w:abstractNumId w:val="7"/>
  </w:num>
  <w:num w:numId="9">
    <w:abstractNumId w:val="0"/>
  </w:num>
  <w:num w:numId="1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00CD"/>
    <w:rsid w:val="00005F5B"/>
    <w:rsid w:val="00006A21"/>
    <w:rsid w:val="000167A9"/>
    <w:rsid w:val="0003774F"/>
    <w:rsid w:val="00046C99"/>
    <w:rsid w:val="000472C4"/>
    <w:rsid w:val="00050205"/>
    <w:rsid w:val="0006704A"/>
    <w:rsid w:val="00072F5A"/>
    <w:rsid w:val="00077BED"/>
    <w:rsid w:val="0008446C"/>
    <w:rsid w:val="00084750"/>
    <w:rsid w:val="000959A3"/>
    <w:rsid w:val="000A252C"/>
    <w:rsid w:val="000A27B4"/>
    <w:rsid w:val="000B09BD"/>
    <w:rsid w:val="000B2486"/>
    <w:rsid w:val="000B365F"/>
    <w:rsid w:val="000B3C25"/>
    <w:rsid w:val="000B46A7"/>
    <w:rsid w:val="000B6F4B"/>
    <w:rsid w:val="000D48F3"/>
    <w:rsid w:val="000E1464"/>
    <w:rsid w:val="000E1D39"/>
    <w:rsid w:val="000E7A8E"/>
    <w:rsid w:val="000F0F80"/>
    <w:rsid w:val="000F1C91"/>
    <w:rsid w:val="000F2409"/>
    <w:rsid w:val="000F36EF"/>
    <w:rsid w:val="000F75B9"/>
    <w:rsid w:val="00107BCD"/>
    <w:rsid w:val="001139D0"/>
    <w:rsid w:val="00115430"/>
    <w:rsid w:val="00135A76"/>
    <w:rsid w:val="0014527F"/>
    <w:rsid w:val="001460FE"/>
    <w:rsid w:val="001541EC"/>
    <w:rsid w:val="00155875"/>
    <w:rsid w:val="00161A29"/>
    <w:rsid w:val="00162A97"/>
    <w:rsid w:val="00172789"/>
    <w:rsid w:val="0018349B"/>
    <w:rsid w:val="0019169F"/>
    <w:rsid w:val="001A0989"/>
    <w:rsid w:val="001A1DEB"/>
    <w:rsid w:val="001C0B22"/>
    <w:rsid w:val="001C2C16"/>
    <w:rsid w:val="001D223E"/>
    <w:rsid w:val="001D4DAD"/>
    <w:rsid w:val="001D51B8"/>
    <w:rsid w:val="001D5AA2"/>
    <w:rsid w:val="001E0F8B"/>
    <w:rsid w:val="001E12B5"/>
    <w:rsid w:val="001E2CA7"/>
    <w:rsid w:val="001E34AC"/>
    <w:rsid w:val="001E580F"/>
    <w:rsid w:val="001E77D8"/>
    <w:rsid w:val="00212D31"/>
    <w:rsid w:val="00227CC2"/>
    <w:rsid w:val="002348B3"/>
    <w:rsid w:val="00243475"/>
    <w:rsid w:val="002435F7"/>
    <w:rsid w:val="00244B61"/>
    <w:rsid w:val="0024639B"/>
    <w:rsid w:val="00246EB8"/>
    <w:rsid w:val="0025435C"/>
    <w:rsid w:val="00263059"/>
    <w:rsid w:val="002701F4"/>
    <w:rsid w:val="0027470B"/>
    <w:rsid w:val="00280236"/>
    <w:rsid w:val="002806B8"/>
    <w:rsid w:val="00280B05"/>
    <w:rsid w:val="0028574B"/>
    <w:rsid w:val="00285E8C"/>
    <w:rsid w:val="0029086E"/>
    <w:rsid w:val="00297518"/>
    <w:rsid w:val="002B3927"/>
    <w:rsid w:val="002B3B08"/>
    <w:rsid w:val="002C007C"/>
    <w:rsid w:val="002C0163"/>
    <w:rsid w:val="002C1C47"/>
    <w:rsid w:val="002D6081"/>
    <w:rsid w:val="002E5B8F"/>
    <w:rsid w:val="002F2EBC"/>
    <w:rsid w:val="00305D00"/>
    <w:rsid w:val="00311443"/>
    <w:rsid w:val="00314E77"/>
    <w:rsid w:val="00320B55"/>
    <w:rsid w:val="003228D3"/>
    <w:rsid w:val="003323E2"/>
    <w:rsid w:val="00332E1A"/>
    <w:rsid w:val="00345D3A"/>
    <w:rsid w:val="00353F58"/>
    <w:rsid w:val="003547FE"/>
    <w:rsid w:val="00357BA5"/>
    <w:rsid w:val="003603E8"/>
    <w:rsid w:val="00374D4C"/>
    <w:rsid w:val="00386381"/>
    <w:rsid w:val="003A01C3"/>
    <w:rsid w:val="003B09A5"/>
    <w:rsid w:val="003B167A"/>
    <w:rsid w:val="003B2455"/>
    <w:rsid w:val="003C0ED8"/>
    <w:rsid w:val="003C6F55"/>
    <w:rsid w:val="003C7E3D"/>
    <w:rsid w:val="003D72FD"/>
    <w:rsid w:val="003E10DB"/>
    <w:rsid w:val="003F5D3E"/>
    <w:rsid w:val="003F6937"/>
    <w:rsid w:val="0040265C"/>
    <w:rsid w:val="004159A5"/>
    <w:rsid w:val="00422867"/>
    <w:rsid w:val="00422A63"/>
    <w:rsid w:val="00423783"/>
    <w:rsid w:val="00431A01"/>
    <w:rsid w:val="00435291"/>
    <w:rsid w:val="00441C13"/>
    <w:rsid w:val="004443F2"/>
    <w:rsid w:val="00450C6E"/>
    <w:rsid w:val="00451B3D"/>
    <w:rsid w:val="00454E97"/>
    <w:rsid w:val="00455E05"/>
    <w:rsid w:val="00460DEB"/>
    <w:rsid w:val="00482D5A"/>
    <w:rsid w:val="0049433F"/>
    <w:rsid w:val="00494364"/>
    <w:rsid w:val="00496467"/>
    <w:rsid w:val="004A66BB"/>
    <w:rsid w:val="004A75D0"/>
    <w:rsid w:val="004B5DFF"/>
    <w:rsid w:val="004B63AB"/>
    <w:rsid w:val="004B6A79"/>
    <w:rsid w:val="004B755B"/>
    <w:rsid w:val="004C00CD"/>
    <w:rsid w:val="004C175A"/>
    <w:rsid w:val="004C4438"/>
    <w:rsid w:val="004D545A"/>
    <w:rsid w:val="004F488C"/>
    <w:rsid w:val="00501231"/>
    <w:rsid w:val="00504E4C"/>
    <w:rsid w:val="00510F3F"/>
    <w:rsid w:val="00512062"/>
    <w:rsid w:val="0051306D"/>
    <w:rsid w:val="005169E7"/>
    <w:rsid w:val="00522D06"/>
    <w:rsid w:val="00541C9E"/>
    <w:rsid w:val="00543D89"/>
    <w:rsid w:val="00546EF3"/>
    <w:rsid w:val="005548AC"/>
    <w:rsid w:val="00562612"/>
    <w:rsid w:val="00567B93"/>
    <w:rsid w:val="00574A7F"/>
    <w:rsid w:val="005847BF"/>
    <w:rsid w:val="00590243"/>
    <w:rsid w:val="005908C5"/>
    <w:rsid w:val="00597897"/>
    <w:rsid w:val="005A2C23"/>
    <w:rsid w:val="005A3063"/>
    <w:rsid w:val="005A35EB"/>
    <w:rsid w:val="005A5675"/>
    <w:rsid w:val="005A7247"/>
    <w:rsid w:val="005C66F0"/>
    <w:rsid w:val="005C7ECC"/>
    <w:rsid w:val="005D1542"/>
    <w:rsid w:val="005D47FE"/>
    <w:rsid w:val="005D5367"/>
    <w:rsid w:val="005E5FC2"/>
    <w:rsid w:val="005E6F24"/>
    <w:rsid w:val="005F1493"/>
    <w:rsid w:val="005F33CE"/>
    <w:rsid w:val="00600D59"/>
    <w:rsid w:val="00601C4D"/>
    <w:rsid w:val="0060598B"/>
    <w:rsid w:val="00606BC4"/>
    <w:rsid w:val="0061056C"/>
    <w:rsid w:val="00617FA6"/>
    <w:rsid w:val="006318F5"/>
    <w:rsid w:val="00635247"/>
    <w:rsid w:val="00635780"/>
    <w:rsid w:val="00643EC6"/>
    <w:rsid w:val="00645F91"/>
    <w:rsid w:val="0065395E"/>
    <w:rsid w:val="00653D40"/>
    <w:rsid w:val="006557FA"/>
    <w:rsid w:val="00660897"/>
    <w:rsid w:val="00662A85"/>
    <w:rsid w:val="006676CC"/>
    <w:rsid w:val="006714EE"/>
    <w:rsid w:val="00673F51"/>
    <w:rsid w:val="00674B66"/>
    <w:rsid w:val="006778D9"/>
    <w:rsid w:val="0068139E"/>
    <w:rsid w:val="00686BB8"/>
    <w:rsid w:val="00694FBD"/>
    <w:rsid w:val="006A0F2D"/>
    <w:rsid w:val="006A1652"/>
    <w:rsid w:val="006A2F56"/>
    <w:rsid w:val="006A54A7"/>
    <w:rsid w:val="006A5BF1"/>
    <w:rsid w:val="006A5ECC"/>
    <w:rsid w:val="006B0491"/>
    <w:rsid w:val="006B049C"/>
    <w:rsid w:val="006B2C4C"/>
    <w:rsid w:val="006D7547"/>
    <w:rsid w:val="006E326F"/>
    <w:rsid w:val="006E7C99"/>
    <w:rsid w:val="006F054B"/>
    <w:rsid w:val="006F126F"/>
    <w:rsid w:val="006F2B39"/>
    <w:rsid w:val="00700EA3"/>
    <w:rsid w:val="007029A0"/>
    <w:rsid w:val="007040BF"/>
    <w:rsid w:val="007214AF"/>
    <w:rsid w:val="00722502"/>
    <w:rsid w:val="00724C01"/>
    <w:rsid w:val="007260C2"/>
    <w:rsid w:val="00733234"/>
    <w:rsid w:val="00736339"/>
    <w:rsid w:val="00737A9C"/>
    <w:rsid w:val="007401AF"/>
    <w:rsid w:val="00751D81"/>
    <w:rsid w:val="00753426"/>
    <w:rsid w:val="007559B2"/>
    <w:rsid w:val="007625E4"/>
    <w:rsid w:val="00763660"/>
    <w:rsid w:val="00763C5B"/>
    <w:rsid w:val="00764DDB"/>
    <w:rsid w:val="00770765"/>
    <w:rsid w:val="00774CA5"/>
    <w:rsid w:val="00775C84"/>
    <w:rsid w:val="0078065B"/>
    <w:rsid w:val="007814B8"/>
    <w:rsid w:val="00786EEB"/>
    <w:rsid w:val="00787FB9"/>
    <w:rsid w:val="00797169"/>
    <w:rsid w:val="007A18F8"/>
    <w:rsid w:val="007A369E"/>
    <w:rsid w:val="007A5BF8"/>
    <w:rsid w:val="007B7B1B"/>
    <w:rsid w:val="007C4771"/>
    <w:rsid w:val="007C5211"/>
    <w:rsid w:val="007C64BC"/>
    <w:rsid w:val="0080221F"/>
    <w:rsid w:val="00803D58"/>
    <w:rsid w:val="00811331"/>
    <w:rsid w:val="00814174"/>
    <w:rsid w:val="00837199"/>
    <w:rsid w:val="00842AEA"/>
    <w:rsid w:val="00844E5B"/>
    <w:rsid w:val="008558A4"/>
    <w:rsid w:val="008560D3"/>
    <w:rsid w:val="008758C2"/>
    <w:rsid w:val="00880A68"/>
    <w:rsid w:val="00881975"/>
    <w:rsid w:val="0088551B"/>
    <w:rsid w:val="00891722"/>
    <w:rsid w:val="00891C72"/>
    <w:rsid w:val="00897668"/>
    <w:rsid w:val="008A276F"/>
    <w:rsid w:val="008A3AF6"/>
    <w:rsid w:val="008A4178"/>
    <w:rsid w:val="008A42B6"/>
    <w:rsid w:val="008A775C"/>
    <w:rsid w:val="008B1CD5"/>
    <w:rsid w:val="008C3CAD"/>
    <w:rsid w:val="008F023E"/>
    <w:rsid w:val="008F112F"/>
    <w:rsid w:val="00905F0F"/>
    <w:rsid w:val="00907870"/>
    <w:rsid w:val="00907BCA"/>
    <w:rsid w:val="009147BC"/>
    <w:rsid w:val="0092161E"/>
    <w:rsid w:val="009263D9"/>
    <w:rsid w:val="009327B8"/>
    <w:rsid w:val="00935491"/>
    <w:rsid w:val="0093614C"/>
    <w:rsid w:val="009377A8"/>
    <w:rsid w:val="0094150F"/>
    <w:rsid w:val="00942A82"/>
    <w:rsid w:val="00946C0C"/>
    <w:rsid w:val="0095493E"/>
    <w:rsid w:val="009630D7"/>
    <w:rsid w:val="009676A4"/>
    <w:rsid w:val="0097130C"/>
    <w:rsid w:val="009714E7"/>
    <w:rsid w:val="00976A8F"/>
    <w:rsid w:val="00977BD3"/>
    <w:rsid w:val="00982D15"/>
    <w:rsid w:val="00983B72"/>
    <w:rsid w:val="00984066"/>
    <w:rsid w:val="00987BD8"/>
    <w:rsid w:val="00996989"/>
    <w:rsid w:val="009A63A4"/>
    <w:rsid w:val="009B061A"/>
    <w:rsid w:val="009B0F19"/>
    <w:rsid w:val="009B2939"/>
    <w:rsid w:val="009B6BFC"/>
    <w:rsid w:val="009B75DD"/>
    <w:rsid w:val="009C11F9"/>
    <w:rsid w:val="009C5349"/>
    <w:rsid w:val="009C70A4"/>
    <w:rsid w:val="009D29E2"/>
    <w:rsid w:val="009D5971"/>
    <w:rsid w:val="009E33B6"/>
    <w:rsid w:val="009F1822"/>
    <w:rsid w:val="009F24E5"/>
    <w:rsid w:val="009F475A"/>
    <w:rsid w:val="00A00CDE"/>
    <w:rsid w:val="00A0418B"/>
    <w:rsid w:val="00A05F32"/>
    <w:rsid w:val="00A142C4"/>
    <w:rsid w:val="00A173E2"/>
    <w:rsid w:val="00A21AB5"/>
    <w:rsid w:val="00A21BAD"/>
    <w:rsid w:val="00A249FF"/>
    <w:rsid w:val="00A3016D"/>
    <w:rsid w:val="00A30236"/>
    <w:rsid w:val="00A34B1A"/>
    <w:rsid w:val="00A45EFB"/>
    <w:rsid w:val="00A54001"/>
    <w:rsid w:val="00A63AC0"/>
    <w:rsid w:val="00A81195"/>
    <w:rsid w:val="00A83152"/>
    <w:rsid w:val="00A847E3"/>
    <w:rsid w:val="00A87B01"/>
    <w:rsid w:val="00A91FD3"/>
    <w:rsid w:val="00A949E1"/>
    <w:rsid w:val="00A954B6"/>
    <w:rsid w:val="00A956EF"/>
    <w:rsid w:val="00AA0617"/>
    <w:rsid w:val="00AA0D37"/>
    <w:rsid w:val="00AA506E"/>
    <w:rsid w:val="00AC7F40"/>
    <w:rsid w:val="00AD052D"/>
    <w:rsid w:val="00AD38C8"/>
    <w:rsid w:val="00AD4922"/>
    <w:rsid w:val="00AD5499"/>
    <w:rsid w:val="00AE2283"/>
    <w:rsid w:val="00AE4C76"/>
    <w:rsid w:val="00AF3A1E"/>
    <w:rsid w:val="00AF6B11"/>
    <w:rsid w:val="00B005A1"/>
    <w:rsid w:val="00B031CB"/>
    <w:rsid w:val="00B0448E"/>
    <w:rsid w:val="00B04D8A"/>
    <w:rsid w:val="00B15BC9"/>
    <w:rsid w:val="00B24B75"/>
    <w:rsid w:val="00B44473"/>
    <w:rsid w:val="00B47EBC"/>
    <w:rsid w:val="00B51381"/>
    <w:rsid w:val="00B56925"/>
    <w:rsid w:val="00B5742B"/>
    <w:rsid w:val="00B65496"/>
    <w:rsid w:val="00B65763"/>
    <w:rsid w:val="00B72151"/>
    <w:rsid w:val="00B73D67"/>
    <w:rsid w:val="00B75319"/>
    <w:rsid w:val="00B80A02"/>
    <w:rsid w:val="00B87DE5"/>
    <w:rsid w:val="00B90637"/>
    <w:rsid w:val="00B97AA4"/>
    <w:rsid w:val="00BA00FA"/>
    <w:rsid w:val="00BB105C"/>
    <w:rsid w:val="00BB2A7B"/>
    <w:rsid w:val="00BC0306"/>
    <w:rsid w:val="00BD2597"/>
    <w:rsid w:val="00BD387D"/>
    <w:rsid w:val="00BD4C39"/>
    <w:rsid w:val="00BF206E"/>
    <w:rsid w:val="00BF31E6"/>
    <w:rsid w:val="00BF3215"/>
    <w:rsid w:val="00BF4B38"/>
    <w:rsid w:val="00C011B6"/>
    <w:rsid w:val="00C153C6"/>
    <w:rsid w:val="00C1735E"/>
    <w:rsid w:val="00C21139"/>
    <w:rsid w:val="00C21ADF"/>
    <w:rsid w:val="00C241A5"/>
    <w:rsid w:val="00C31AD7"/>
    <w:rsid w:val="00C37D99"/>
    <w:rsid w:val="00C433C4"/>
    <w:rsid w:val="00C439BF"/>
    <w:rsid w:val="00C46640"/>
    <w:rsid w:val="00C4721A"/>
    <w:rsid w:val="00C47B7D"/>
    <w:rsid w:val="00C6043E"/>
    <w:rsid w:val="00C6131F"/>
    <w:rsid w:val="00C62B0B"/>
    <w:rsid w:val="00C736BC"/>
    <w:rsid w:val="00C739CE"/>
    <w:rsid w:val="00C8260F"/>
    <w:rsid w:val="00C86702"/>
    <w:rsid w:val="00C92E58"/>
    <w:rsid w:val="00C96BF2"/>
    <w:rsid w:val="00C97823"/>
    <w:rsid w:val="00CA0764"/>
    <w:rsid w:val="00CA25F8"/>
    <w:rsid w:val="00CA4096"/>
    <w:rsid w:val="00CA42CE"/>
    <w:rsid w:val="00CA5FDA"/>
    <w:rsid w:val="00CA7551"/>
    <w:rsid w:val="00CA76A1"/>
    <w:rsid w:val="00CB2FE0"/>
    <w:rsid w:val="00CB34FB"/>
    <w:rsid w:val="00CB65EB"/>
    <w:rsid w:val="00CB7715"/>
    <w:rsid w:val="00CC11A7"/>
    <w:rsid w:val="00CC4D9A"/>
    <w:rsid w:val="00CD7A91"/>
    <w:rsid w:val="00CE00EA"/>
    <w:rsid w:val="00CE0E2D"/>
    <w:rsid w:val="00CE0FAF"/>
    <w:rsid w:val="00CE3018"/>
    <w:rsid w:val="00CE37AD"/>
    <w:rsid w:val="00CE3AA6"/>
    <w:rsid w:val="00CE5268"/>
    <w:rsid w:val="00CE5C48"/>
    <w:rsid w:val="00CF53F8"/>
    <w:rsid w:val="00CF5F3C"/>
    <w:rsid w:val="00D07428"/>
    <w:rsid w:val="00D14BB7"/>
    <w:rsid w:val="00D21E46"/>
    <w:rsid w:val="00D24F36"/>
    <w:rsid w:val="00D26FA5"/>
    <w:rsid w:val="00D42450"/>
    <w:rsid w:val="00D452F4"/>
    <w:rsid w:val="00D60259"/>
    <w:rsid w:val="00D6191F"/>
    <w:rsid w:val="00D61BE0"/>
    <w:rsid w:val="00D63B40"/>
    <w:rsid w:val="00D641C9"/>
    <w:rsid w:val="00D72A58"/>
    <w:rsid w:val="00D761E8"/>
    <w:rsid w:val="00D83A49"/>
    <w:rsid w:val="00D87716"/>
    <w:rsid w:val="00D90EA4"/>
    <w:rsid w:val="00D9386C"/>
    <w:rsid w:val="00D96DFB"/>
    <w:rsid w:val="00DB281C"/>
    <w:rsid w:val="00DB60CB"/>
    <w:rsid w:val="00DC611E"/>
    <w:rsid w:val="00DD1C1C"/>
    <w:rsid w:val="00DD1FB0"/>
    <w:rsid w:val="00DE2460"/>
    <w:rsid w:val="00DE3613"/>
    <w:rsid w:val="00DE3800"/>
    <w:rsid w:val="00DE5B7A"/>
    <w:rsid w:val="00DF3995"/>
    <w:rsid w:val="00E00977"/>
    <w:rsid w:val="00E01118"/>
    <w:rsid w:val="00E03F11"/>
    <w:rsid w:val="00E03F74"/>
    <w:rsid w:val="00E12655"/>
    <w:rsid w:val="00E14754"/>
    <w:rsid w:val="00E16D46"/>
    <w:rsid w:val="00E2269A"/>
    <w:rsid w:val="00E241E5"/>
    <w:rsid w:val="00E24945"/>
    <w:rsid w:val="00E24DCA"/>
    <w:rsid w:val="00E30596"/>
    <w:rsid w:val="00E322D1"/>
    <w:rsid w:val="00E437FB"/>
    <w:rsid w:val="00E45AFB"/>
    <w:rsid w:val="00E52EE9"/>
    <w:rsid w:val="00E54ABE"/>
    <w:rsid w:val="00E60F03"/>
    <w:rsid w:val="00E715A6"/>
    <w:rsid w:val="00E7378E"/>
    <w:rsid w:val="00E76C41"/>
    <w:rsid w:val="00E92F4B"/>
    <w:rsid w:val="00E9348C"/>
    <w:rsid w:val="00E970AD"/>
    <w:rsid w:val="00EA567B"/>
    <w:rsid w:val="00EA63AC"/>
    <w:rsid w:val="00EB0462"/>
    <w:rsid w:val="00EB10F4"/>
    <w:rsid w:val="00EB1371"/>
    <w:rsid w:val="00EB1C05"/>
    <w:rsid w:val="00EB2AA0"/>
    <w:rsid w:val="00EB3CE5"/>
    <w:rsid w:val="00EB460B"/>
    <w:rsid w:val="00EC4F8A"/>
    <w:rsid w:val="00ED1EF2"/>
    <w:rsid w:val="00ED635C"/>
    <w:rsid w:val="00EE33D9"/>
    <w:rsid w:val="00EE53B3"/>
    <w:rsid w:val="00EE6130"/>
    <w:rsid w:val="00EE6E47"/>
    <w:rsid w:val="00F00164"/>
    <w:rsid w:val="00F03F09"/>
    <w:rsid w:val="00F06CD8"/>
    <w:rsid w:val="00F073C6"/>
    <w:rsid w:val="00F1096F"/>
    <w:rsid w:val="00F12E0E"/>
    <w:rsid w:val="00F1356D"/>
    <w:rsid w:val="00F17AE3"/>
    <w:rsid w:val="00F205CA"/>
    <w:rsid w:val="00F206FE"/>
    <w:rsid w:val="00F2109D"/>
    <w:rsid w:val="00F35EF3"/>
    <w:rsid w:val="00F37039"/>
    <w:rsid w:val="00F4297D"/>
    <w:rsid w:val="00F45901"/>
    <w:rsid w:val="00F46013"/>
    <w:rsid w:val="00F54075"/>
    <w:rsid w:val="00F63D30"/>
    <w:rsid w:val="00F648AA"/>
    <w:rsid w:val="00F64FFD"/>
    <w:rsid w:val="00F67BC9"/>
    <w:rsid w:val="00F70D76"/>
    <w:rsid w:val="00F75D6E"/>
    <w:rsid w:val="00F837F5"/>
    <w:rsid w:val="00F91CB5"/>
    <w:rsid w:val="00F939F8"/>
    <w:rsid w:val="00F93D4A"/>
    <w:rsid w:val="00F9636C"/>
    <w:rsid w:val="00FA18E6"/>
    <w:rsid w:val="00FB2FED"/>
    <w:rsid w:val="00FB37A9"/>
    <w:rsid w:val="00FB3E3C"/>
    <w:rsid w:val="00FB5099"/>
    <w:rsid w:val="00FC59EA"/>
    <w:rsid w:val="00FC7660"/>
    <w:rsid w:val="00FD38E9"/>
    <w:rsid w:val="00FD4216"/>
    <w:rsid w:val="00FD6F7D"/>
    <w:rsid w:val="00FE0BB6"/>
    <w:rsid w:val="00FE1807"/>
    <w:rsid w:val="00FE4D2D"/>
    <w:rsid w:val="00FE5EFC"/>
    <w:rsid w:val="00FE71B0"/>
    <w:rsid w:val="00FE7EF2"/>
    <w:rsid w:val="00FF0323"/>
    <w:rsid w:val="00FF04CC"/>
    <w:rsid w:val="00FF0656"/>
    <w:rsid w:val="00FF1527"/>
    <w:rsid w:val="00FF61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4C00CD"/>
    <w:rPr>
      <w:sz w:val="24"/>
      <w:szCs w:val="24"/>
    </w:rPr>
  </w:style>
  <w:style w:type="paragraph" w:styleId="Nadpis4">
    <w:name w:val="heading 4"/>
    <w:basedOn w:val="Normln"/>
    <w:next w:val="Normln"/>
    <w:qFormat/>
    <w:rsid w:val="006B049C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Nadpis5">
    <w:name w:val="heading 5"/>
    <w:basedOn w:val="Normln"/>
    <w:next w:val="Normln"/>
    <w:qFormat/>
    <w:rsid w:val="000F1C91"/>
    <w:pPr>
      <w:keepNext/>
      <w:jc w:val="center"/>
      <w:outlineLvl w:val="4"/>
    </w:pPr>
    <w:rPr>
      <w:rFonts w:ascii="Arial" w:hAnsi="Arial" w:cs="Arial"/>
      <w:b/>
      <w:bCs/>
      <w:sz w:val="28"/>
      <w:szCs w:val="28"/>
    </w:rPr>
  </w:style>
  <w:style w:type="paragraph" w:styleId="Nadpis6">
    <w:name w:val="heading 6"/>
    <w:basedOn w:val="Normln"/>
    <w:next w:val="Normln"/>
    <w:qFormat/>
    <w:rsid w:val="00673F51"/>
    <w:pPr>
      <w:tabs>
        <w:tab w:val="num" w:pos="3960"/>
      </w:tabs>
      <w:spacing w:before="240" w:after="60"/>
      <w:ind w:left="3600"/>
      <w:outlineLvl w:val="5"/>
    </w:pPr>
    <w:rPr>
      <w:bCs/>
      <w:szCs w:val="22"/>
    </w:rPr>
  </w:style>
  <w:style w:type="paragraph" w:styleId="Nadpis7">
    <w:name w:val="heading 7"/>
    <w:basedOn w:val="Normln"/>
    <w:next w:val="Normln"/>
    <w:qFormat/>
    <w:rsid w:val="00673F51"/>
    <w:pPr>
      <w:tabs>
        <w:tab w:val="num" w:pos="4680"/>
      </w:tabs>
      <w:spacing w:before="240" w:after="60"/>
      <w:ind w:left="4320"/>
      <w:outlineLvl w:val="6"/>
    </w:pPr>
  </w:style>
  <w:style w:type="paragraph" w:styleId="Nadpis8">
    <w:name w:val="heading 8"/>
    <w:basedOn w:val="Normln"/>
    <w:next w:val="Normln"/>
    <w:qFormat/>
    <w:rsid w:val="00673F51"/>
    <w:pPr>
      <w:tabs>
        <w:tab w:val="num" w:pos="5400"/>
      </w:tabs>
      <w:spacing w:before="240" w:after="60"/>
      <w:ind w:left="5040"/>
      <w:outlineLvl w:val="7"/>
    </w:pPr>
    <w:rPr>
      <w:iCs/>
    </w:rPr>
  </w:style>
  <w:style w:type="paragraph" w:styleId="Nadpis9">
    <w:name w:val="heading 9"/>
    <w:basedOn w:val="Normln"/>
    <w:next w:val="Normln"/>
    <w:qFormat/>
    <w:rsid w:val="00673F51"/>
    <w:pPr>
      <w:tabs>
        <w:tab w:val="num" w:pos="6120"/>
      </w:tabs>
      <w:spacing w:before="240" w:after="60"/>
      <w:ind w:left="5760"/>
      <w:outlineLvl w:val="8"/>
    </w:pPr>
    <w:rPr>
      <w:rFonts w:cs="Arial"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slo">
    <w:name w:val="číslo"/>
    <w:basedOn w:val="zaklaniarial"/>
    <w:next w:val="zaklaniarial"/>
    <w:autoRedefine/>
    <w:rsid w:val="00662A85"/>
    <w:rPr>
      <w:b/>
      <w:u w:val="single"/>
    </w:rPr>
  </w:style>
  <w:style w:type="paragraph" w:customStyle="1" w:styleId="zkladnarial">
    <w:name w:val="základní arial"/>
    <w:basedOn w:val="Normln"/>
    <w:autoRedefine/>
    <w:rsid w:val="00AE4C76"/>
    <w:pPr>
      <w:spacing w:before="120" w:after="60"/>
      <w:jc w:val="both"/>
    </w:pPr>
    <w:rPr>
      <w:rFonts w:ascii="Arial" w:hAnsi="Arial"/>
    </w:rPr>
  </w:style>
  <w:style w:type="paragraph" w:customStyle="1" w:styleId="slonadpis">
    <w:name w:val="číslo nadpis"/>
    <w:basedOn w:val="slo"/>
    <w:next w:val="zkladnarial"/>
    <w:autoRedefine/>
    <w:rsid w:val="00AE4C76"/>
  </w:style>
  <w:style w:type="paragraph" w:customStyle="1" w:styleId="zaklaniarial">
    <w:name w:val="zaklani arial"/>
    <w:basedOn w:val="Normln"/>
    <w:autoRedefine/>
    <w:rsid w:val="0040265C"/>
    <w:pPr>
      <w:spacing w:before="100" w:beforeAutospacing="1" w:after="60"/>
      <w:jc w:val="both"/>
    </w:pPr>
    <w:rPr>
      <w:rFonts w:ascii="Arial" w:hAnsi="Arial" w:cs="Arial"/>
    </w:rPr>
  </w:style>
  <w:style w:type="paragraph" w:customStyle="1" w:styleId="zaA">
    <w:name w:val="za A"/>
    <w:basedOn w:val="zaklaniarial"/>
    <w:rsid w:val="002435F7"/>
    <w:pPr>
      <w:numPr>
        <w:numId w:val="3"/>
      </w:numPr>
    </w:pPr>
    <w:rPr>
      <w:b/>
    </w:rPr>
  </w:style>
  <w:style w:type="paragraph" w:customStyle="1" w:styleId="Tabulkazkladntext">
    <w:name w:val="Tabulka základní text"/>
    <w:basedOn w:val="Normln"/>
    <w:rsid w:val="004C00CD"/>
    <w:pPr>
      <w:widowControl w:val="0"/>
      <w:spacing w:before="40" w:after="40"/>
    </w:pPr>
    <w:rPr>
      <w:rFonts w:ascii="Arial" w:hAnsi="Arial" w:cs="Arial"/>
      <w:noProof/>
      <w:szCs w:val="20"/>
    </w:rPr>
  </w:style>
  <w:style w:type="paragraph" w:styleId="Titulek">
    <w:name w:val="caption"/>
    <w:basedOn w:val="Normln"/>
    <w:next w:val="Normln"/>
    <w:qFormat/>
    <w:rsid w:val="00DB60CB"/>
    <w:rPr>
      <w:b/>
      <w:bCs/>
      <w:sz w:val="20"/>
      <w:szCs w:val="20"/>
    </w:rPr>
  </w:style>
  <w:style w:type="table" w:styleId="Mkatabulky">
    <w:name w:val="Table Grid"/>
    <w:basedOn w:val="Normlntabulka"/>
    <w:rsid w:val="00135A7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Zkladntextodsazen">
    <w:name w:val="Body Text Indent"/>
    <w:basedOn w:val="Normln"/>
    <w:rsid w:val="00135A76"/>
    <w:pPr>
      <w:spacing w:after="120"/>
      <w:ind w:left="283"/>
    </w:pPr>
  </w:style>
  <w:style w:type="paragraph" w:customStyle="1" w:styleId="Radaplohy">
    <w:name w:val="Rada přílohy"/>
    <w:basedOn w:val="Normln"/>
    <w:rsid w:val="000F1C91"/>
    <w:pPr>
      <w:widowControl w:val="0"/>
      <w:spacing w:before="480" w:after="120"/>
      <w:jc w:val="both"/>
    </w:pPr>
    <w:rPr>
      <w:rFonts w:ascii="Arial" w:hAnsi="Arial"/>
      <w:noProof/>
      <w:szCs w:val="20"/>
      <w:u w:val="single"/>
    </w:rPr>
  </w:style>
  <w:style w:type="paragraph" w:styleId="Zhlav">
    <w:name w:val="header"/>
    <w:basedOn w:val="Normln"/>
    <w:link w:val="ZhlavChar"/>
    <w:uiPriority w:val="99"/>
    <w:rsid w:val="00600D59"/>
    <w:pPr>
      <w:tabs>
        <w:tab w:val="center" w:pos="4536"/>
        <w:tab w:val="right" w:pos="9072"/>
      </w:tabs>
    </w:pPr>
  </w:style>
  <w:style w:type="paragraph" w:styleId="Zpat">
    <w:name w:val="footer"/>
    <w:basedOn w:val="Normln"/>
    <w:rsid w:val="00600D59"/>
    <w:pPr>
      <w:tabs>
        <w:tab w:val="center" w:pos="4536"/>
        <w:tab w:val="right" w:pos="9072"/>
      </w:tabs>
    </w:pPr>
  </w:style>
  <w:style w:type="character" w:styleId="slostrnky">
    <w:name w:val="page number"/>
    <w:basedOn w:val="Standardnpsmoodstavce"/>
    <w:rsid w:val="00600D59"/>
  </w:style>
  <w:style w:type="paragraph" w:styleId="Rozloendokumentu">
    <w:name w:val="Document Map"/>
    <w:basedOn w:val="Normln"/>
    <w:semiHidden/>
    <w:rsid w:val="00EB1371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Zkladntext">
    <w:name w:val="Body Text"/>
    <w:basedOn w:val="Normln"/>
    <w:rsid w:val="006B049C"/>
    <w:pPr>
      <w:spacing w:after="120"/>
    </w:pPr>
  </w:style>
  <w:style w:type="paragraph" w:styleId="Zkladntext3">
    <w:name w:val="Body Text 3"/>
    <w:basedOn w:val="Normln"/>
    <w:rsid w:val="006B049C"/>
    <w:pPr>
      <w:spacing w:after="120"/>
    </w:pPr>
    <w:rPr>
      <w:sz w:val="16"/>
      <w:szCs w:val="16"/>
    </w:rPr>
  </w:style>
  <w:style w:type="paragraph" w:styleId="Zkladntextodsazen2">
    <w:name w:val="Body Text Indent 2"/>
    <w:basedOn w:val="Normln"/>
    <w:rsid w:val="006B049C"/>
    <w:pPr>
      <w:spacing w:after="120" w:line="480" w:lineRule="auto"/>
      <w:ind w:left="283"/>
    </w:pPr>
  </w:style>
  <w:style w:type="paragraph" w:customStyle="1" w:styleId="slo1text">
    <w:name w:val="Číslo1 text"/>
    <w:basedOn w:val="Normln"/>
    <w:rsid w:val="00673F51"/>
    <w:pPr>
      <w:widowControl w:val="0"/>
      <w:spacing w:after="120"/>
      <w:ind w:left="720" w:hanging="360"/>
      <w:jc w:val="both"/>
      <w:outlineLvl w:val="0"/>
    </w:pPr>
    <w:rPr>
      <w:rFonts w:ascii="Arial" w:hAnsi="Arial"/>
      <w:noProof/>
      <w:sz w:val="22"/>
      <w:szCs w:val="20"/>
    </w:rPr>
  </w:style>
  <w:style w:type="paragraph" w:customStyle="1" w:styleId="slo11text">
    <w:name w:val="Číslo1.1 text"/>
    <w:basedOn w:val="Normln"/>
    <w:rsid w:val="00673F51"/>
    <w:pPr>
      <w:widowControl w:val="0"/>
      <w:spacing w:after="120"/>
      <w:ind w:left="1440" w:hanging="360"/>
      <w:jc w:val="both"/>
      <w:outlineLvl w:val="1"/>
    </w:pPr>
    <w:rPr>
      <w:rFonts w:ascii="Arial" w:hAnsi="Arial"/>
      <w:noProof/>
      <w:sz w:val="22"/>
      <w:szCs w:val="20"/>
    </w:rPr>
  </w:style>
  <w:style w:type="character" w:customStyle="1" w:styleId="Tunproloenznak">
    <w:name w:val="Tučný proložený znak"/>
    <w:rsid w:val="00673F51"/>
    <w:rPr>
      <w:rFonts w:ascii="Arial" w:hAnsi="Arial"/>
      <w:b/>
      <w:dstrike w:val="0"/>
      <w:color w:val="auto"/>
      <w:spacing w:val="70"/>
      <w:sz w:val="22"/>
      <w:u w:val="none"/>
      <w:vertAlign w:val="baseline"/>
    </w:rPr>
  </w:style>
  <w:style w:type="paragraph" w:customStyle="1" w:styleId="slo111text">
    <w:name w:val="Číslo1.1.1 text"/>
    <w:basedOn w:val="Normln"/>
    <w:rsid w:val="00673F51"/>
    <w:pPr>
      <w:widowControl w:val="0"/>
      <w:spacing w:after="120"/>
      <w:ind w:left="2160" w:hanging="360"/>
      <w:jc w:val="both"/>
      <w:outlineLvl w:val="2"/>
    </w:pPr>
    <w:rPr>
      <w:rFonts w:ascii="Arial" w:hAnsi="Arial"/>
      <w:noProof/>
      <w:sz w:val="22"/>
      <w:szCs w:val="20"/>
    </w:rPr>
  </w:style>
  <w:style w:type="paragraph" w:customStyle="1" w:styleId="Radanzevusnesen">
    <w:name w:val="Rada název usnesení"/>
    <w:basedOn w:val="Normln"/>
    <w:rsid w:val="00673F51"/>
    <w:pPr>
      <w:widowControl w:val="0"/>
      <w:spacing w:before="120" w:after="120"/>
      <w:ind w:left="1701" w:hanging="1701"/>
      <w:jc w:val="both"/>
    </w:pPr>
    <w:rPr>
      <w:rFonts w:ascii="Arial" w:hAnsi="Arial"/>
      <w:b/>
      <w:noProof/>
      <w:szCs w:val="20"/>
    </w:rPr>
  </w:style>
  <w:style w:type="paragraph" w:customStyle="1" w:styleId="Radatermn1">
    <w:name w:val="Rada termín1"/>
    <w:basedOn w:val="Normln"/>
    <w:autoRedefine/>
    <w:rsid w:val="00673F51"/>
    <w:pPr>
      <w:widowControl w:val="0"/>
      <w:spacing w:after="120"/>
    </w:pPr>
    <w:rPr>
      <w:rFonts w:ascii="Arial" w:hAnsi="Arial" w:cs="Arial"/>
      <w:noProof/>
      <w:sz w:val="22"/>
      <w:szCs w:val="22"/>
    </w:rPr>
  </w:style>
  <w:style w:type="paragraph" w:customStyle="1" w:styleId="Radaodpovd1">
    <w:name w:val="Rada odpovídá1"/>
    <w:basedOn w:val="Normln"/>
    <w:autoRedefine/>
    <w:rsid w:val="00673F51"/>
    <w:pPr>
      <w:widowControl w:val="0"/>
      <w:jc w:val="both"/>
    </w:pPr>
    <w:rPr>
      <w:rFonts w:ascii="Arial" w:hAnsi="Arial"/>
      <w:noProof/>
      <w:sz w:val="22"/>
      <w:szCs w:val="20"/>
    </w:rPr>
  </w:style>
  <w:style w:type="paragraph" w:customStyle="1" w:styleId="Zkladntext22">
    <w:name w:val="Základní text 22"/>
    <w:basedOn w:val="Zkladntext"/>
    <w:rsid w:val="00673F51"/>
    <w:pPr>
      <w:widowControl w:val="0"/>
      <w:spacing w:after="0"/>
      <w:ind w:left="1701" w:hanging="1701"/>
      <w:jc w:val="both"/>
    </w:pPr>
    <w:rPr>
      <w:rFonts w:ascii="Arial" w:hAnsi="Arial"/>
      <w:bCs/>
      <w:noProof/>
      <w:sz w:val="22"/>
      <w:szCs w:val="20"/>
      <w:lang w:eastAsia="en-US"/>
    </w:rPr>
  </w:style>
  <w:style w:type="paragraph" w:styleId="Textbubliny">
    <w:name w:val="Balloon Text"/>
    <w:basedOn w:val="Normln"/>
    <w:semiHidden/>
    <w:rsid w:val="00DE3800"/>
    <w:rPr>
      <w:rFonts w:ascii="Tahoma" w:hAnsi="Tahoma" w:cs="Tahoma"/>
      <w:sz w:val="16"/>
      <w:szCs w:val="16"/>
    </w:rPr>
  </w:style>
  <w:style w:type="character" w:styleId="Odkaznakoment">
    <w:name w:val="annotation reference"/>
    <w:rsid w:val="00CE37AD"/>
    <w:rPr>
      <w:sz w:val="16"/>
      <w:szCs w:val="16"/>
    </w:rPr>
  </w:style>
  <w:style w:type="paragraph" w:styleId="Textkomente">
    <w:name w:val="annotation text"/>
    <w:basedOn w:val="Normln"/>
    <w:link w:val="TextkomenteChar"/>
    <w:rsid w:val="00CE37AD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rsid w:val="00CE37AD"/>
  </w:style>
  <w:style w:type="paragraph" w:styleId="Pedmtkomente">
    <w:name w:val="annotation subject"/>
    <w:basedOn w:val="Textkomente"/>
    <w:next w:val="Textkomente"/>
    <w:link w:val="PedmtkomenteChar"/>
    <w:rsid w:val="00CE37AD"/>
    <w:rPr>
      <w:b/>
      <w:bCs/>
    </w:rPr>
  </w:style>
  <w:style w:type="character" w:customStyle="1" w:styleId="PedmtkomenteChar">
    <w:name w:val="Předmět komentáře Char"/>
    <w:link w:val="Pedmtkomente"/>
    <w:rsid w:val="00CE37AD"/>
    <w:rPr>
      <w:b/>
      <w:bCs/>
    </w:rPr>
  </w:style>
  <w:style w:type="character" w:customStyle="1" w:styleId="ZhlavChar">
    <w:name w:val="Záhlaví Char"/>
    <w:link w:val="Zhlav"/>
    <w:uiPriority w:val="99"/>
    <w:rsid w:val="0068139E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4C00CD"/>
    <w:rPr>
      <w:sz w:val="24"/>
      <w:szCs w:val="24"/>
    </w:rPr>
  </w:style>
  <w:style w:type="paragraph" w:styleId="Nadpis4">
    <w:name w:val="heading 4"/>
    <w:basedOn w:val="Normln"/>
    <w:next w:val="Normln"/>
    <w:qFormat/>
    <w:rsid w:val="006B049C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Nadpis5">
    <w:name w:val="heading 5"/>
    <w:basedOn w:val="Normln"/>
    <w:next w:val="Normln"/>
    <w:qFormat/>
    <w:rsid w:val="000F1C91"/>
    <w:pPr>
      <w:keepNext/>
      <w:jc w:val="center"/>
      <w:outlineLvl w:val="4"/>
    </w:pPr>
    <w:rPr>
      <w:rFonts w:ascii="Arial" w:hAnsi="Arial" w:cs="Arial"/>
      <w:b/>
      <w:bCs/>
      <w:sz w:val="28"/>
      <w:szCs w:val="28"/>
    </w:rPr>
  </w:style>
  <w:style w:type="paragraph" w:styleId="Nadpis6">
    <w:name w:val="heading 6"/>
    <w:basedOn w:val="Normln"/>
    <w:next w:val="Normln"/>
    <w:qFormat/>
    <w:rsid w:val="00673F51"/>
    <w:pPr>
      <w:tabs>
        <w:tab w:val="num" w:pos="3960"/>
      </w:tabs>
      <w:spacing w:before="240" w:after="60"/>
      <w:ind w:left="3600"/>
      <w:outlineLvl w:val="5"/>
    </w:pPr>
    <w:rPr>
      <w:bCs/>
      <w:szCs w:val="22"/>
    </w:rPr>
  </w:style>
  <w:style w:type="paragraph" w:styleId="Nadpis7">
    <w:name w:val="heading 7"/>
    <w:basedOn w:val="Normln"/>
    <w:next w:val="Normln"/>
    <w:qFormat/>
    <w:rsid w:val="00673F51"/>
    <w:pPr>
      <w:tabs>
        <w:tab w:val="num" w:pos="4680"/>
      </w:tabs>
      <w:spacing w:before="240" w:after="60"/>
      <w:ind w:left="4320"/>
      <w:outlineLvl w:val="6"/>
    </w:pPr>
  </w:style>
  <w:style w:type="paragraph" w:styleId="Nadpis8">
    <w:name w:val="heading 8"/>
    <w:basedOn w:val="Normln"/>
    <w:next w:val="Normln"/>
    <w:qFormat/>
    <w:rsid w:val="00673F51"/>
    <w:pPr>
      <w:tabs>
        <w:tab w:val="num" w:pos="5400"/>
      </w:tabs>
      <w:spacing w:before="240" w:after="60"/>
      <w:ind w:left="5040"/>
      <w:outlineLvl w:val="7"/>
    </w:pPr>
    <w:rPr>
      <w:iCs/>
    </w:rPr>
  </w:style>
  <w:style w:type="paragraph" w:styleId="Nadpis9">
    <w:name w:val="heading 9"/>
    <w:basedOn w:val="Normln"/>
    <w:next w:val="Normln"/>
    <w:qFormat/>
    <w:rsid w:val="00673F51"/>
    <w:pPr>
      <w:tabs>
        <w:tab w:val="num" w:pos="6120"/>
      </w:tabs>
      <w:spacing w:before="240" w:after="60"/>
      <w:ind w:left="5760"/>
      <w:outlineLvl w:val="8"/>
    </w:pPr>
    <w:rPr>
      <w:rFonts w:cs="Arial"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slo">
    <w:name w:val="číslo"/>
    <w:basedOn w:val="zaklaniarial"/>
    <w:next w:val="zaklaniarial"/>
    <w:autoRedefine/>
    <w:rsid w:val="00662A85"/>
    <w:rPr>
      <w:b/>
      <w:u w:val="single"/>
    </w:rPr>
  </w:style>
  <w:style w:type="paragraph" w:customStyle="1" w:styleId="zkladnarial">
    <w:name w:val="základní arial"/>
    <w:basedOn w:val="Normln"/>
    <w:autoRedefine/>
    <w:rsid w:val="00AE4C76"/>
    <w:pPr>
      <w:spacing w:before="120" w:after="60"/>
      <w:jc w:val="both"/>
    </w:pPr>
    <w:rPr>
      <w:rFonts w:ascii="Arial" w:hAnsi="Arial"/>
    </w:rPr>
  </w:style>
  <w:style w:type="paragraph" w:customStyle="1" w:styleId="slonadpis">
    <w:name w:val="číslo nadpis"/>
    <w:basedOn w:val="slo"/>
    <w:next w:val="zkladnarial"/>
    <w:autoRedefine/>
    <w:rsid w:val="00AE4C76"/>
  </w:style>
  <w:style w:type="paragraph" w:customStyle="1" w:styleId="zaklaniarial">
    <w:name w:val="zaklani arial"/>
    <w:basedOn w:val="Normln"/>
    <w:autoRedefine/>
    <w:rsid w:val="0040265C"/>
    <w:pPr>
      <w:spacing w:before="100" w:beforeAutospacing="1" w:after="60"/>
      <w:jc w:val="both"/>
    </w:pPr>
    <w:rPr>
      <w:rFonts w:ascii="Arial" w:hAnsi="Arial" w:cs="Arial"/>
    </w:rPr>
  </w:style>
  <w:style w:type="paragraph" w:customStyle="1" w:styleId="zaA">
    <w:name w:val="za A"/>
    <w:basedOn w:val="zaklaniarial"/>
    <w:rsid w:val="002435F7"/>
    <w:pPr>
      <w:numPr>
        <w:numId w:val="3"/>
      </w:numPr>
    </w:pPr>
    <w:rPr>
      <w:b/>
    </w:rPr>
  </w:style>
  <w:style w:type="paragraph" w:customStyle="1" w:styleId="Tabulkazkladntext">
    <w:name w:val="Tabulka základní text"/>
    <w:basedOn w:val="Normln"/>
    <w:rsid w:val="004C00CD"/>
    <w:pPr>
      <w:widowControl w:val="0"/>
      <w:spacing w:before="40" w:after="40"/>
    </w:pPr>
    <w:rPr>
      <w:rFonts w:ascii="Arial" w:hAnsi="Arial" w:cs="Arial"/>
      <w:noProof/>
      <w:szCs w:val="20"/>
    </w:rPr>
  </w:style>
  <w:style w:type="paragraph" w:styleId="Titulek">
    <w:name w:val="caption"/>
    <w:basedOn w:val="Normln"/>
    <w:next w:val="Normln"/>
    <w:qFormat/>
    <w:rsid w:val="00DB60CB"/>
    <w:rPr>
      <w:b/>
      <w:bCs/>
      <w:sz w:val="20"/>
      <w:szCs w:val="20"/>
    </w:rPr>
  </w:style>
  <w:style w:type="table" w:styleId="Mkatabulky">
    <w:name w:val="Table Grid"/>
    <w:basedOn w:val="Normlntabulka"/>
    <w:rsid w:val="00135A7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Zkladntextodsazen">
    <w:name w:val="Body Text Indent"/>
    <w:basedOn w:val="Normln"/>
    <w:rsid w:val="00135A76"/>
    <w:pPr>
      <w:spacing w:after="120"/>
      <w:ind w:left="283"/>
    </w:pPr>
  </w:style>
  <w:style w:type="paragraph" w:customStyle="1" w:styleId="Radaplohy">
    <w:name w:val="Rada přílohy"/>
    <w:basedOn w:val="Normln"/>
    <w:rsid w:val="000F1C91"/>
    <w:pPr>
      <w:widowControl w:val="0"/>
      <w:spacing w:before="480" w:after="120"/>
      <w:jc w:val="both"/>
    </w:pPr>
    <w:rPr>
      <w:rFonts w:ascii="Arial" w:hAnsi="Arial"/>
      <w:noProof/>
      <w:szCs w:val="20"/>
      <w:u w:val="single"/>
    </w:rPr>
  </w:style>
  <w:style w:type="paragraph" w:styleId="Zhlav">
    <w:name w:val="header"/>
    <w:basedOn w:val="Normln"/>
    <w:link w:val="ZhlavChar"/>
    <w:uiPriority w:val="99"/>
    <w:rsid w:val="00600D59"/>
    <w:pPr>
      <w:tabs>
        <w:tab w:val="center" w:pos="4536"/>
        <w:tab w:val="right" w:pos="9072"/>
      </w:tabs>
    </w:pPr>
  </w:style>
  <w:style w:type="paragraph" w:styleId="Zpat">
    <w:name w:val="footer"/>
    <w:basedOn w:val="Normln"/>
    <w:rsid w:val="00600D59"/>
    <w:pPr>
      <w:tabs>
        <w:tab w:val="center" w:pos="4536"/>
        <w:tab w:val="right" w:pos="9072"/>
      </w:tabs>
    </w:pPr>
  </w:style>
  <w:style w:type="character" w:styleId="slostrnky">
    <w:name w:val="page number"/>
    <w:basedOn w:val="Standardnpsmoodstavce"/>
    <w:rsid w:val="00600D59"/>
  </w:style>
  <w:style w:type="paragraph" w:styleId="Rozloendokumentu">
    <w:name w:val="Document Map"/>
    <w:basedOn w:val="Normln"/>
    <w:semiHidden/>
    <w:rsid w:val="00EB1371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Zkladntext">
    <w:name w:val="Body Text"/>
    <w:basedOn w:val="Normln"/>
    <w:rsid w:val="006B049C"/>
    <w:pPr>
      <w:spacing w:after="120"/>
    </w:pPr>
  </w:style>
  <w:style w:type="paragraph" w:styleId="Zkladntext3">
    <w:name w:val="Body Text 3"/>
    <w:basedOn w:val="Normln"/>
    <w:rsid w:val="006B049C"/>
    <w:pPr>
      <w:spacing w:after="120"/>
    </w:pPr>
    <w:rPr>
      <w:sz w:val="16"/>
      <w:szCs w:val="16"/>
    </w:rPr>
  </w:style>
  <w:style w:type="paragraph" w:styleId="Zkladntextodsazen2">
    <w:name w:val="Body Text Indent 2"/>
    <w:basedOn w:val="Normln"/>
    <w:rsid w:val="006B049C"/>
    <w:pPr>
      <w:spacing w:after="120" w:line="480" w:lineRule="auto"/>
      <w:ind w:left="283"/>
    </w:pPr>
  </w:style>
  <w:style w:type="paragraph" w:customStyle="1" w:styleId="slo1text">
    <w:name w:val="Číslo1 text"/>
    <w:basedOn w:val="Normln"/>
    <w:rsid w:val="00673F51"/>
    <w:pPr>
      <w:widowControl w:val="0"/>
      <w:spacing w:after="120"/>
      <w:ind w:left="720" w:hanging="360"/>
      <w:jc w:val="both"/>
      <w:outlineLvl w:val="0"/>
    </w:pPr>
    <w:rPr>
      <w:rFonts w:ascii="Arial" w:hAnsi="Arial"/>
      <w:noProof/>
      <w:sz w:val="22"/>
      <w:szCs w:val="20"/>
    </w:rPr>
  </w:style>
  <w:style w:type="paragraph" w:customStyle="1" w:styleId="slo11text">
    <w:name w:val="Číslo1.1 text"/>
    <w:basedOn w:val="Normln"/>
    <w:rsid w:val="00673F51"/>
    <w:pPr>
      <w:widowControl w:val="0"/>
      <w:spacing w:after="120"/>
      <w:ind w:left="1440" w:hanging="360"/>
      <w:jc w:val="both"/>
      <w:outlineLvl w:val="1"/>
    </w:pPr>
    <w:rPr>
      <w:rFonts w:ascii="Arial" w:hAnsi="Arial"/>
      <w:noProof/>
      <w:sz w:val="22"/>
      <w:szCs w:val="20"/>
    </w:rPr>
  </w:style>
  <w:style w:type="character" w:customStyle="1" w:styleId="Tunproloenznak">
    <w:name w:val="Tučný proložený znak"/>
    <w:rsid w:val="00673F51"/>
    <w:rPr>
      <w:rFonts w:ascii="Arial" w:hAnsi="Arial"/>
      <w:b/>
      <w:dstrike w:val="0"/>
      <w:color w:val="auto"/>
      <w:spacing w:val="70"/>
      <w:sz w:val="22"/>
      <w:u w:val="none"/>
      <w:vertAlign w:val="baseline"/>
    </w:rPr>
  </w:style>
  <w:style w:type="paragraph" w:customStyle="1" w:styleId="slo111text">
    <w:name w:val="Číslo1.1.1 text"/>
    <w:basedOn w:val="Normln"/>
    <w:rsid w:val="00673F51"/>
    <w:pPr>
      <w:widowControl w:val="0"/>
      <w:spacing w:after="120"/>
      <w:ind w:left="2160" w:hanging="360"/>
      <w:jc w:val="both"/>
      <w:outlineLvl w:val="2"/>
    </w:pPr>
    <w:rPr>
      <w:rFonts w:ascii="Arial" w:hAnsi="Arial"/>
      <w:noProof/>
      <w:sz w:val="22"/>
      <w:szCs w:val="20"/>
    </w:rPr>
  </w:style>
  <w:style w:type="paragraph" w:customStyle="1" w:styleId="Radanzevusnesen">
    <w:name w:val="Rada název usnesení"/>
    <w:basedOn w:val="Normln"/>
    <w:rsid w:val="00673F51"/>
    <w:pPr>
      <w:widowControl w:val="0"/>
      <w:spacing w:before="120" w:after="120"/>
      <w:ind w:left="1701" w:hanging="1701"/>
      <w:jc w:val="both"/>
    </w:pPr>
    <w:rPr>
      <w:rFonts w:ascii="Arial" w:hAnsi="Arial"/>
      <w:b/>
      <w:noProof/>
      <w:szCs w:val="20"/>
    </w:rPr>
  </w:style>
  <w:style w:type="paragraph" w:customStyle="1" w:styleId="Radatermn1">
    <w:name w:val="Rada termín1"/>
    <w:basedOn w:val="Normln"/>
    <w:autoRedefine/>
    <w:rsid w:val="00673F51"/>
    <w:pPr>
      <w:widowControl w:val="0"/>
      <w:spacing w:after="120"/>
    </w:pPr>
    <w:rPr>
      <w:rFonts w:ascii="Arial" w:hAnsi="Arial" w:cs="Arial"/>
      <w:noProof/>
      <w:sz w:val="22"/>
      <w:szCs w:val="22"/>
    </w:rPr>
  </w:style>
  <w:style w:type="paragraph" w:customStyle="1" w:styleId="Radaodpovd1">
    <w:name w:val="Rada odpovídá1"/>
    <w:basedOn w:val="Normln"/>
    <w:autoRedefine/>
    <w:rsid w:val="00673F51"/>
    <w:pPr>
      <w:widowControl w:val="0"/>
      <w:jc w:val="both"/>
    </w:pPr>
    <w:rPr>
      <w:rFonts w:ascii="Arial" w:hAnsi="Arial"/>
      <w:noProof/>
      <w:sz w:val="22"/>
      <w:szCs w:val="20"/>
    </w:rPr>
  </w:style>
  <w:style w:type="paragraph" w:customStyle="1" w:styleId="Zkladntext22">
    <w:name w:val="Základní text 22"/>
    <w:basedOn w:val="Zkladntext"/>
    <w:rsid w:val="00673F51"/>
    <w:pPr>
      <w:widowControl w:val="0"/>
      <w:spacing w:after="0"/>
      <w:ind w:left="1701" w:hanging="1701"/>
      <w:jc w:val="both"/>
    </w:pPr>
    <w:rPr>
      <w:rFonts w:ascii="Arial" w:hAnsi="Arial"/>
      <w:bCs/>
      <w:noProof/>
      <w:sz w:val="22"/>
      <w:szCs w:val="20"/>
      <w:lang w:eastAsia="en-US"/>
    </w:rPr>
  </w:style>
  <w:style w:type="paragraph" w:styleId="Textbubliny">
    <w:name w:val="Balloon Text"/>
    <w:basedOn w:val="Normln"/>
    <w:semiHidden/>
    <w:rsid w:val="00DE3800"/>
    <w:rPr>
      <w:rFonts w:ascii="Tahoma" w:hAnsi="Tahoma" w:cs="Tahoma"/>
      <w:sz w:val="16"/>
      <w:szCs w:val="16"/>
    </w:rPr>
  </w:style>
  <w:style w:type="character" w:styleId="Odkaznakoment">
    <w:name w:val="annotation reference"/>
    <w:rsid w:val="00CE37AD"/>
    <w:rPr>
      <w:sz w:val="16"/>
      <w:szCs w:val="16"/>
    </w:rPr>
  </w:style>
  <w:style w:type="paragraph" w:styleId="Textkomente">
    <w:name w:val="annotation text"/>
    <w:basedOn w:val="Normln"/>
    <w:link w:val="TextkomenteChar"/>
    <w:rsid w:val="00CE37AD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rsid w:val="00CE37AD"/>
  </w:style>
  <w:style w:type="paragraph" w:styleId="Pedmtkomente">
    <w:name w:val="annotation subject"/>
    <w:basedOn w:val="Textkomente"/>
    <w:next w:val="Textkomente"/>
    <w:link w:val="PedmtkomenteChar"/>
    <w:rsid w:val="00CE37AD"/>
    <w:rPr>
      <w:b/>
      <w:bCs/>
    </w:rPr>
  </w:style>
  <w:style w:type="character" w:customStyle="1" w:styleId="PedmtkomenteChar">
    <w:name w:val="Předmět komentáře Char"/>
    <w:link w:val="Pedmtkomente"/>
    <w:rsid w:val="00CE37AD"/>
    <w:rPr>
      <w:b/>
      <w:bCs/>
    </w:rPr>
  </w:style>
  <w:style w:type="character" w:customStyle="1" w:styleId="ZhlavChar">
    <w:name w:val="Záhlaví Char"/>
    <w:link w:val="Zhlav"/>
    <w:uiPriority w:val="99"/>
    <w:rsid w:val="0068139E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56729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659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9887501">
          <w:marLeft w:val="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9488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44651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992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497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093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618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482884D-2C62-4805-99D2-232C9723CA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913</Words>
  <Characters>5391</Characters>
  <Application>Microsoft Office Word</Application>
  <DocSecurity>0</DocSecurity>
  <Lines>44</Lines>
  <Paragraphs>12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Podnikatelský inkubátor vznikl za účelem zvýšení konkurenceschopnosti podnikání v olomouckém regionu, podpory inovací, stimulace poptávky po výsledcích vědy a výzkumu a jejich komercializace, podpory podnikatelského ducha podporou vzniku spin-off nebo in</vt:lpstr>
    </vt:vector>
  </TitlesOfParts>
  <Company>KÚOK</Company>
  <LinksUpToDate>false</LinksUpToDate>
  <CharactersWithSpaces>6292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Podnikatelský inkubátor vznikl za účelem zvýšení konkurenceschopnosti podnikání v olomouckém regionu, podpory inovací, stimulace poptávky po výsledcích vědy a výzkumu a jejich komercializace, podpory podnikatelského ducha podporou vzniku spin-off nebo in</dc:title>
  <dc:creator>olga.coufalova</dc:creator>
  <cp:lastModifiedBy>Pospíšilová Eva</cp:lastModifiedBy>
  <cp:revision>3</cp:revision>
  <cp:lastPrinted>2011-11-18T07:26:00Z</cp:lastPrinted>
  <dcterms:created xsi:type="dcterms:W3CDTF">2011-11-23T09:07:00Z</dcterms:created>
  <dcterms:modified xsi:type="dcterms:W3CDTF">2011-11-23T09:07:00Z</dcterms:modified>
</cp:coreProperties>
</file>